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DC428" w14:textId="7777777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28B03AE" w14:textId="1F08170F" w:rsidR="00E66558" w:rsidRDefault="009D71E8">
      <w:pPr>
        <w:pStyle w:val="Heading2"/>
        <w:rPr>
          <w:b w:val="0"/>
          <w:bCs/>
          <w:color w:val="auto"/>
          <w:sz w:val="24"/>
          <w:szCs w:val="24"/>
        </w:rPr>
      </w:pPr>
      <w:r>
        <w:rPr>
          <w:b w:val="0"/>
          <w:bCs/>
          <w:color w:val="auto"/>
          <w:sz w:val="24"/>
          <w:szCs w:val="24"/>
        </w:rPr>
        <w:t>This statement details our school’s use of pupil premium (a</w:t>
      </w:r>
      <w:r w:rsidR="0089011F">
        <w:rPr>
          <w:b w:val="0"/>
          <w:bCs/>
          <w:color w:val="auto"/>
          <w:sz w:val="24"/>
          <w:szCs w:val="24"/>
        </w:rPr>
        <w:t>nd recovery premium for the 202</w:t>
      </w:r>
      <w:r w:rsidR="00045096">
        <w:rPr>
          <w:b w:val="0"/>
          <w:bCs/>
          <w:color w:val="auto"/>
          <w:sz w:val="24"/>
          <w:szCs w:val="24"/>
        </w:rPr>
        <w:t>4</w:t>
      </w:r>
      <w:r w:rsidR="0089011F">
        <w:rPr>
          <w:b w:val="0"/>
          <w:bCs/>
          <w:color w:val="auto"/>
          <w:sz w:val="24"/>
          <w:szCs w:val="24"/>
        </w:rPr>
        <w:t xml:space="preserve"> to 202</w:t>
      </w:r>
      <w:r w:rsidR="00045096">
        <w:rPr>
          <w:b w:val="0"/>
          <w:bCs/>
          <w:color w:val="auto"/>
          <w:sz w:val="24"/>
          <w:szCs w:val="24"/>
        </w:rPr>
        <w:t>5</w:t>
      </w:r>
      <w:r>
        <w:rPr>
          <w:b w:val="0"/>
          <w:bCs/>
          <w:color w:val="auto"/>
          <w:sz w:val="24"/>
          <w:szCs w:val="24"/>
        </w:rPr>
        <w:t xml:space="preserve"> academic year) funding to help improve the attainment of our disadvantaged pupils. </w:t>
      </w:r>
    </w:p>
    <w:p w14:paraId="4A18F92F"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3B1C6B26"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672"/>
        <w:gridCol w:w="3040"/>
      </w:tblGrid>
      <w:tr w:rsidR="00E66558" w14:paraId="2E67DBCF"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C4759EF"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8520A73" w14:textId="77777777" w:rsidR="00E66558" w:rsidRDefault="009D71E8">
            <w:pPr>
              <w:pStyle w:val="TableHeader"/>
              <w:jc w:val="left"/>
            </w:pPr>
            <w:r>
              <w:t>Data</w:t>
            </w:r>
          </w:p>
        </w:tc>
      </w:tr>
      <w:tr w:rsidR="00E66558" w14:paraId="3DDC939F"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685B9B"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8F271E" w14:textId="77777777" w:rsidR="00E66558" w:rsidRDefault="03403E49">
            <w:pPr>
              <w:pStyle w:val="TableRow"/>
            </w:pPr>
            <w:r>
              <w:t>Spellbrook Primary School</w:t>
            </w:r>
          </w:p>
        </w:tc>
      </w:tr>
      <w:tr w:rsidR="00E66558" w14:paraId="6CA74B2B"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2181FFD"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9015F7" w14:textId="25A7192A" w:rsidR="00E66558" w:rsidRDefault="00F53922">
            <w:pPr>
              <w:pStyle w:val="TableRow"/>
            </w:pPr>
            <w:r>
              <w:t>11</w:t>
            </w:r>
            <w:r w:rsidR="009E644B">
              <w:t>6 inc</w:t>
            </w:r>
            <w:r w:rsidR="001400C9">
              <w:t>luding</w:t>
            </w:r>
            <w:r w:rsidR="009E644B">
              <w:t xml:space="preserve"> nursery</w:t>
            </w:r>
          </w:p>
        </w:tc>
      </w:tr>
      <w:tr w:rsidR="00E66558" w14:paraId="27A13186"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FB916E" w14:textId="77777777" w:rsidR="00E66558"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070D98" w14:textId="0CDF852D" w:rsidR="00E66558" w:rsidRDefault="005156E4" w:rsidP="0089011F">
            <w:pPr>
              <w:pStyle w:val="TableRow"/>
            </w:pPr>
            <w:r>
              <w:t>1</w:t>
            </w:r>
            <w:r w:rsidR="00604B76">
              <w:t>9</w:t>
            </w:r>
            <w:r w:rsidR="002025F1">
              <w:t>%</w:t>
            </w:r>
          </w:p>
        </w:tc>
      </w:tr>
      <w:tr w:rsidR="00E66558" w14:paraId="20C73833"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F5A915" w14:textId="77777777" w:rsidR="00E66558" w:rsidRDefault="009D71E8" w:rsidP="00923AB2">
            <w:pPr>
              <w:pStyle w:val="TableRow"/>
            </w:pPr>
            <w:r>
              <w:rPr>
                <w:szCs w:val="22"/>
              </w:rP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648ECE" w14:textId="43F3A43A" w:rsidR="00E66558" w:rsidRDefault="00045096">
            <w:pPr>
              <w:pStyle w:val="TableRow"/>
            </w:pPr>
            <w:r>
              <w:t>2025 - 2029</w:t>
            </w:r>
          </w:p>
        </w:tc>
      </w:tr>
      <w:tr w:rsidR="00E66558" w14:paraId="46B1F026"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C3BB52"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F5F483" w14:textId="3888BD38" w:rsidR="00E66558" w:rsidRDefault="004139C5">
            <w:pPr>
              <w:pStyle w:val="TableRow"/>
            </w:pPr>
            <w:r>
              <w:t>December 202</w:t>
            </w:r>
            <w:r w:rsidR="00045096">
              <w:t>4</w:t>
            </w:r>
          </w:p>
        </w:tc>
      </w:tr>
      <w:tr w:rsidR="00E66558" w14:paraId="4EC618CD"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56C23D" w14:textId="77777777" w:rsidR="00E66558" w:rsidRDefault="009D71E8">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666F3C" w14:textId="6F1373B7" w:rsidR="00E66558" w:rsidRDefault="004139C5">
            <w:pPr>
              <w:pStyle w:val="TableRow"/>
            </w:pPr>
            <w:r>
              <w:t>December 202</w:t>
            </w:r>
            <w:r w:rsidR="00045096">
              <w:t>5</w:t>
            </w:r>
          </w:p>
        </w:tc>
      </w:tr>
      <w:tr w:rsidR="00E66558" w14:paraId="6F9C7919"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B25FAB"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0CEBE0" w14:textId="77777777" w:rsidR="00E66558" w:rsidRDefault="004139C5">
            <w:pPr>
              <w:pStyle w:val="TableRow"/>
            </w:pPr>
            <w:r>
              <w:t>J Fisher (HT)</w:t>
            </w:r>
          </w:p>
          <w:p w14:paraId="68C1D886" w14:textId="01108BD3" w:rsidR="00EC1D71" w:rsidRDefault="00190877">
            <w:pPr>
              <w:pStyle w:val="TableRow"/>
            </w:pPr>
            <w:r>
              <w:t>W Hasty</w:t>
            </w:r>
            <w:r w:rsidR="00EC1D71">
              <w:t xml:space="preserve"> (GB)</w:t>
            </w:r>
          </w:p>
        </w:tc>
      </w:tr>
      <w:tr w:rsidR="00E66558" w14:paraId="21E5963A"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DEADEA"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C2D155" w14:textId="77777777" w:rsidR="00E66558" w:rsidRDefault="004139C5">
            <w:pPr>
              <w:pStyle w:val="TableRow"/>
            </w:pPr>
            <w:r>
              <w:t>J Fisher</w:t>
            </w:r>
          </w:p>
        </w:tc>
      </w:tr>
      <w:tr w:rsidR="00E66558" w14:paraId="2DD9F047" w14:textId="77777777" w:rsidTr="58E5445C">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C0FB92"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7FFB57" w14:textId="7537E563" w:rsidR="00E66558" w:rsidRDefault="00045096">
            <w:pPr>
              <w:pStyle w:val="TableRow"/>
            </w:pPr>
            <w:r>
              <w:t>E Knights</w:t>
            </w:r>
          </w:p>
        </w:tc>
      </w:tr>
    </w:tbl>
    <w:bookmarkEnd w:id="2"/>
    <w:bookmarkEnd w:id="3"/>
    <w:bookmarkEnd w:id="4"/>
    <w:p w14:paraId="1CE3AC10"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shd w:val="clear" w:color="auto" w:fill="FFFFFF"/>
        <w:tblLook w:val="04A0" w:firstRow="1" w:lastRow="0" w:firstColumn="1" w:lastColumn="0" w:noHBand="0" w:noVBand="1"/>
      </w:tblPr>
      <w:tblGrid>
        <w:gridCol w:w="6516"/>
        <w:gridCol w:w="2970"/>
      </w:tblGrid>
      <w:tr w:rsidR="00371C97" w14:paraId="35899B82" w14:textId="77777777" w:rsidTr="00371C97">
        <w:trPr>
          <w:trHeight w:val="374"/>
        </w:trPr>
        <w:tc>
          <w:tcPr>
            <w:tcW w:w="6516" w:type="dxa"/>
            <w:tcBorders>
              <w:top w:val="single" w:sz="8" w:space="0" w:color="000000"/>
              <w:left w:val="single" w:sz="8" w:space="0" w:color="000000"/>
              <w:bottom w:val="single" w:sz="8" w:space="0" w:color="000000"/>
              <w:right w:val="single" w:sz="8" w:space="0" w:color="000000"/>
            </w:tcBorders>
            <w:shd w:val="clear" w:color="auto" w:fill="D8E2E9"/>
            <w:vAlign w:val="center"/>
            <w:hideMark/>
          </w:tcPr>
          <w:p w14:paraId="654C943D" w14:textId="77777777" w:rsidR="00371C97" w:rsidRDefault="00371C97">
            <w:pPr>
              <w:pStyle w:val="xtableheader"/>
              <w:ind w:left="57" w:right="57"/>
              <w:jc w:val="center"/>
              <w:rPr>
                <w:rFonts w:ascii="Arial" w:hAnsi="Arial" w:cs="Arial"/>
                <w:b/>
                <w:bCs/>
                <w:color w:val="0D0D0D"/>
                <w:sz w:val="24"/>
                <w:szCs w:val="24"/>
              </w:rPr>
            </w:pPr>
            <w:r>
              <w:rPr>
                <w:rFonts w:ascii="Arial" w:hAnsi="Arial" w:cs="Arial"/>
                <w:color w:val="0D0D0D"/>
                <w:sz w:val="24"/>
                <w:szCs w:val="24"/>
              </w:rPr>
              <w:t>Detail</w:t>
            </w:r>
          </w:p>
        </w:tc>
        <w:tc>
          <w:tcPr>
            <w:tcW w:w="2970" w:type="dxa"/>
            <w:tcBorders>
              <w:top w:val="single" w:sz="8" w:space="0" w:color="000000"/>
              <w:left w:val="nil"/>
              <w:bottom w:val="single" w:sz="8" w:space="0" w:color="000000"/>
              <w:right w:val="single" w:sz="8" w:space="0" w:color="000000"/>
            </w:tcBorders>
            <w:shd w:val="clear" w:color="auto" w:fill="D8E2E9"/>
            <w:vAlign w:val="center"/>
            <w:hideMark/>
          </w:tcPr>
          <w:p w14:paraId="45DFCB5D" w14:textId="77777777" w:rsidR="00371C97" w:rsidRDefault="00371C97">
            <w:pPr>
              <w:pStyle w:val="xtableheader"/>
              <w:ind w:left="57" w:right="57"/>
              <w:jc w:val="center"/>
              <w:rPr>
                <w:rFonts w:ascii="Arial" w:hAnsi="Arial" w:cs="Arial"/>
                <w:b/>
                <w:bCs/>
                <w:color w:val="0D0D0D"/>
                <w:sz w:val="24"/>
                <w:szCs w:val="24"/>
              </w:rPr>
            </w:pPr>
            <w:r>
              <w:rPr>
                <w:rFonts w:ascii="Arial" w:hAnsi="Arial" w:cs="Arial"/>
                <w:color w:val="0D0D0D"/>
                <w:sz w:val="24"/>
                <w:szCs w:val="24"/>
              </w:rPr>
              <w:t>Amount</w:t>
            </w:r>
          </w:p>
        </w:tc>
      </w:tr>
      <w:tr w:rsidR="00371C97" w14:paraId="2F98D9E6" w14:textId="77777777" w:rsidTr="00045096">
        <w:trPr>
          <w:trHeight w:val="374"/>
        </w:trPr>
        <w:tc>
          <w:tcPr>
            <w:tcW w:w="6516" w:type="dxa"/>
            <w:tcBorders>
              <w:top w:val="nil"/>
              <w:left w:val="single" w:sz="8" w:space="0" w:color="000000"/>
              <w:bottom w:val="single" w:sz="8" w:space="0" w:color="000000"/>
              <w:right w:val="single" w:sz="8" w:space="0" w:color="000000"/>
            </w:tcBorders>
            <w:shd w:val="clear" w:color="auto" w:fill="FFFFFF"/>
            <w:vAlign w:val="center"/>
            <w:hideMark/>
          </w:tcPr>
          <w:p w14:paraId="7B1F9334" w14:textId="77777777" w:rsidR="00371C97" w:rsidRDefault="00371C97">
            <w:pPr>
              <w:pStyle w:val="xtableheader"/>
              <w:spacing w:before="60" w:after="60"/>
              <w:ind w:left="57" w:right="57"/>
              <w:jc w:val="center"/>
              <w:rPr>
                <w:rFonts w:ascii="Arial" w:hAnsi="Arial" w:cs="Arial"/>
                <w:b/>
                <w:bCs/>
                <w:color w:val="0D0D0D"/>
                <w:sz w:val="24"/>
                <w:szCs w:val="24"/>
              </w:rPr>
            </w:pPr>
            <w:r>
              <w:rPr>
                <w:rFonts w:ascii="Arial" w:hAnsi="Arial" w:cs="Arial"/>
                <w:b/>
                <w:bCs/>
                <w:color w:val="0D0D0D"/>
                <w:sz w:val="24"/>
                <w:szCs w:val="24"/>
              </w:rPr>
              <w:t>Pupil premium funding allocation this academic year</w:t>
            </w:r>
          </w:p>
        </w:tc>
        <w:tc>
          <w:tcPr>
            <w:tcW w:w="2970" w:type="dxa"/>
            <w:tcBorders>
              <w:top w:val="nil"/>
              <w:left w:val="nil"/>
              <w:bottom w:val="single" w:sz="8" w:space="0" w:color="000000"/>
              <w:right w:val="single" w:sz="8" w:space="0" w:color="000000"/>
            </w:tcBorders>
            <w:shd w:val="clear" w:color="auto" w:fill="FFFFFF"/>
          </w:tcPr>
          <w:p w14:paraId="055F2EF3" w14:textId="25A7F99E" w:rsidR="00371C97" w:rsidRDefault="006D5572">
            <w:pPr>
              <w:pStyle w:val="xtableheader"/>
              <w:spacing w:before="60" w:after="60"/>
              <w:ind w:left="57" w:right="57"/>
              <w:jc w:val="center"/>
              <w:rPr>
                <w:rFonts w:ascii="Arial" w:hAnsi="Arial" w:cs="Arial"/>
                <w:b/>
                <w:bCs/>
                <w:color w:val="0D0D0D"/>
                <w:sz w:val="24"/>
                <w:szCs w:val="24"/>
              </w:rPr>
            </w:pPr>
            <w:r>
              <w:rPr>
                <w:rFonts w:ascii="Arial" w:hAnsi="Arial" w:cs="Arial"/>
                <w:b/>
                <w:bCs/>
                <w:color w:val="0D0D0D"/>
                <w:sz w:val="24"/>
                <w:szCs w:val="24"/>
              </w:rPr>
              <w:t>34</w:t>
            </w:r>
            <w:r w:rsidR="00B8328E">
              <w:rPr>
                <w:rFonts w:ascii="Arial" w:hAnsi="Arial" w:cs="Arial"/>
                <w:b/>
                <w:bCs/>
                <w:color w:val="0D0D0D"/>
                <w:sz w:val="24"/>
                <w:szCs w:val="24"/>
              </w:rPr>
              <w:t>,040</w:t>
            </w:r>
          </w:p>
        </w:tc>
      </w:tr>
      <w:tr w:rsidR="00371C97" w14:paraId="4C1CD6FF" w14:textId="77777777" w:rsidTr="00045096">
        <w:trPr>
          <w:trHeight w:val="374"/>
        </w:trPr>
        <w:tc>
          <w:tcPr>
            <w:tcW w:w="6516" w:type="dxa"/>
            <w:tcBorders>
              <w:top w:val="nil"/>
              <w:left w:val="single" w:sz="8" w:space="0" w:color="000000"/>
              <w:bottom w:val="single" w:sz="8" w:space="0" w:color="000000"/>
              <w:right w:val="single" w:sz="8" w:space="0" w:color="000000"/>
            </w:tcBorders>
            <w:shd w:val="clear" w:color="auto" w:fill="FFFFFF"/>
            <w:vAlign w:val="center"/>
            <w:hideMark/>
          </w:tcPr>
          <w:p w14:paraId="15EC1A2F" w14:textId="77777777" w:rsidR="00371C97" w:rsidRDefault="00371C97">
            <w:pPr>
              <w:pStyle w:val="xtableheader"/>
              <w:spacing w:before="60" w:after="60"/>
              <w:ind w:left="57" w:right="57"/>
              <w:jc w:val="center"/>
              <w:rPr>
                <w:rFonts w:ascii="Arial" w:hAnsi="Arial" w:cs="Arial"/>
                <w:b/>
                <w:bCs/>
                <w:color w:val="0D0D0D"/>
                <w:sz w:val="24"/>
                <w:szCs w:val="24"/>
              </w:rPr>
            </w:pPr>
            <w:r>
              <w:rPr>
                <w:rFonts w:ascii="Arial" w:hAnsi="Arial" w:cs="Arial"/>
                <w:b/>
                <w:bCs/>
                <w:color w:val="0D0D0D"/>
                <w:sz w:val="24"/>
                <w:szCs w:val="24"/>
              </w:rPr>
              <w:t>Recovery premium funding allocation this academic year</w:t>
            </w:r>
          </w:p>
        </w:tc>
        <w:tc>
          <w:tcPr>
            <w:tcW w:w="2970" w:type="dxa"/>
            <w:tcBorders>
              <w:top w:val="nil"/>
              <w:left w:val="nil"/>
              <w:bottom w:val="single" w:sz="8" w:space="0" w:color="000000"/>
              <w:right w:val="single" w:sz="8" w:space="0" w:color="000000"/>
            </w:tcBorders>
            <w:shd w:val="clear" w:color="auto" w:fill="FFFFFF"/>
          </w:tcPr>
          <w:p w14:paraId="1DB53772" w14:textId="6E372E82" w:rsidR="00371C97" w:rsidRDefault="00B8328E" w:rsidP="0089011F">
            <w:pPr>
              <w:pStyle w:val="xtableheader"/>
              <w:spacing w:before="60" w:after="60"/>
              <w:ind w:left="57" w:right="57"/>
              <w:jc w:val="center"/>
              <w:rPr>
                <w:rFonts w:ascii="Arial" w:hAnsi="Arial" w:cs="Arial"/>
                <w:b/>
                <w:bCs/>
                <w:color w:val="0D0D0D"/>
                <w:sz w:val="24"/>
                <w:szCs w:val="24"/>
              </w:rPr>
            </w:pPr>
            <w:r>
              <w:rPr>
                <w:rFonts w:ascii="Arial" w:hAnsi="Arial" w:cs="Arial"/>
                <w:b/>
                <w:bCs/>
                <w:color w:val="0D0D0D"/>
                <w:sz w:val="24"/>
                <w:szCs w:val="24"/>
              </w:rPr>
              <w:t>0</w:t>
            </w:r>
          </w:p>
        </w:tc>
      </w:tr>
      <w:tr w:rsidR="00371C97" w14:paraId="39B712C2" w14:textId="77777777" w:rsidTr="00371C97">
        <w:trPr>
          <w:trHeight w:val="374"/>
        </w:trPr>
        <w:tc>
          <w:tcPr>
            <w:tcW w:w="6516" w:type="dxa"/>
            <w:tcBorders>
              <w:top w:val="nil"/>
              <w:left w:val="single" w:sz="8" w:space="0" w:color="000000"/>
              <w:bottom w:val="single" w:sz="8" w:space="0" w:color="000000"/>
              <w:right w:val="single" w:sz="8" w:space="0" w:color="000000"/>
            </w:tcBorders>
            <w:shd w:val="clear" w:color="auto" w:fill="FFFFFF"/>
            <w:vAlign w:val="center"/>
            <w:hideMark/>
          </w:tcPr>
          <w:p w14:paraId="0970D287" w14:textId="77777777" w:rsidR="00371C97" w:rsidRDefault="00371C97">
            <w:pPr>
              <w:pStyle w:val="xtableheader"/>
              <w:spacing w:before="60" w:after="60"/>
              <w:ind w:left="57" w:right="57"/>
              <w:jc w:val="center"/>
              <w:rPr>
                <w:rFonts w:ascii="Arial" w:hAnsi="Arial" w:cs="Arial"/>
                <w:b/>
                <w:bCs/>
                <w:color w:val="0D0D0D"/>
                <w:sz w:val="24"/>
                <w:szCs w:val="24"/>
              </w:rPr>
            </w:pPr>
            <w:r>
              <w:rPr>
                <w:rFonts w:ascii="Arial" w:hAnsi="Arial" w:cs="Arial"/>
                <w:b/>
                <w:bCs/>
                <w:color w:val="0D0D0D"/>
                <w:sz w:val="24"/>
                <w:szCs w:val="24"/>
              </w:rPr>
              <w:t>Pupil premium funding carried forward from previous years (enter £0 if not applicable)</w:t>
            </w:r>
          </w:p>
        </w:tc>
        <w:tc>
          <w:tcPr>
            <w:tcW w:w="2970" w:type="dxa"/>
            <w:tcBorders>
              <w:top w:val="nil"/>
              <w:left w:val="nil"/>
              <w:bottom w:val="single" w:sz="8" w:space="0" w:color="000000"/>
              <w:right w:val="single" w:sz="8" w:space="0" w:color="000000"/>
            </w:tcBorders>
            <w:shd w:val="clear" w:color="auto" w:fill="FFFFFF"/>
            <w:hideMark/>
          </w:tcPr>
          <w:p w14:paraId="48492902" w14:textId="77777777" w:rsidR="00371C97" w:rsidRDefault="00371C97">
            <w:pPr>
              <w:pStyle w:val="xtableheader"/>
              <w:spacing w:before="60" w:after="60"/>
              <w:ind w:left="57" w:right="57"/>
              <w:jc w:val="center"/>
              <w:rPr>
                <w:rFonts w:ascii="Arial" w:hAnsi="Arial" w:cs="Arial"/>
                <w:b/>
                <w:bCs/>
                <w:color w:val="0D0D0D"/>
                <w:sz w:val="24"/>
                <w:szCs w:val="24"/>
              </w:rPr>
            </w:pPr>
            <w:r>
              <w:rPr>
                <w:rFonts w:ascii="Arial" w:hAnsi="Arial" w:cs="Arial"/>
                <w:b/>
                <w:bCs/>
                <w:color w:val="0D0D0D"/>
                <w:sz w:val="24"/>
                <w:szCs w:val="24"/>
              </w:rPr>
              <w:t>£0</w:t>
            </w:r>
          </w:p>
        </w:tc>
      </w:tr>
      <w:tr w:rsidR="00371C97" w14:paraId="335CDA80" w14:textId="77777777" w:rsidTr="00371C97">
        <w:tc>
          <w:tcPr>
            <w:tcW w:w="6516" w:type="dxa"/>
            <w:tcBorders>
              <w:top w:val="nil"/>
              <w:left w:val="single" w:sz="8" w:space="0" w:color="000000"/>
              <w:bottom w:val="single" w:sz="8" w:space="0" w:color="000000"/>
              <w:right w:val="single" w:sz="8" w:space="0" w:color="000000"/>
            </w:tcBorders>
            <w:shd w:val="clear" w:color="auto" w:fill="FFFFFF"/>
            <w:hideMark/>
          </w:tcPr>
          <w:p w14:paraId="3F577EEF" w14:textId="77777777" w:rsidR="00371C97" w:rsidRDefault="00371C97">
            <w:pPr>
              <w:pStyle w:val="xtableheader"/>
              <w:ind w:left="57" w:right="57"/>
              <w:jc w:val="center"/>
              <w:rPr>
                <w:rFonts w:ascii="Arial" w:hAnsi="Arial" w:cs="Arial"/>
                <w:b/>
                <w:bCs/>
                <w:color w:val="0D0D0D"/>
                <w:sz w:val="24"/>
                <w:szCs w:val="24"/>
              </w:rPr>
            </w:pPr>
            <w:r>
              <w:rPr>
                <w:rFonts w:ascii="Arial" w:hAnsi="Arial" w:cs="Arial"/>
                <w:color w:val="0D0D0D"/>
                <w:sz w:val="24"/>
                <w:szCs w:val="24"/>
              </w:rPr>
              <w:t>Total budget for this academic year</w:t>
            </w:r>
          </w:p>
          <w:p w14:paraId="1AAD643A" w14:textId="77777777" w:rsidR="00371C97" w:rsidRDefault="00371C97" w:rsidP="00371C97">
            <w:pPr>
              <w:pStyle w:val="xtableheader"/>
              <w:ind w:left="57" w:right="57"/>
              <w:jc w:val="center"/>
              <w:rPr>
                <w:rFonts w:ascii="Arial" w:hAnsi="Arial" w:cs="Arial"/>
                <w:b/>
                <w:bCs/>
                <w:color w:val="0D0D0D"/>
                <w:sz w:val="24"/>
                <w:szCs w:val="24"/>
              </w:rPr>
            </w:pPr>
          </w:p>
        </w:tc>
        <w:tc>
          <w:tcPr>
            <w:tcW w:w="2970" w:type="dxa"/>
            <w:tcBorders>
              <w:top w:val="nil"/>
              <w:left w:val="nil"/>
              <w:bottom w:val="single" w:sz="8" w:space="0" w:color="000000"/>
              <w:right w:val="single" w:sz="8" w:space="0" w:color="000000"/>
            </w:tcBorders>
            <w:shd w:val="clear" w:color="auto" w:fill="FFFFFF"/>
            <w:hideMark/>
          </w:tcPr>
          <w:p w14:paraId="08EAD0E7" w14:textId="36B0548A" w:rsidR="00371C97" w:rsidRDefault="00B8328E">
            <w:pPr>
              <w:pStyle w:val="xtableheader"/>
              <w:spacing w:before="60" w:after="60"/>
              <w:ind w:left="57" w:right="57"/>
              <w:jc w:val="center"/>
              <w:rPr>
                <w:rFonts w:ascii="Arial" w:hAnsi="Arial" w:cs="Arial"/>
                <w:b/>
                <w:bCs/>
                <w:color w:val="0D0D0D"/>
                <w:sz w:val="24"/>
                <w:szCs w:val="24"/>
              </w:rPr>
            </w:pPr>
            <w:r>
              <w:rPr>
                <w:rFonts w:ascii="Arial" w:hAnsi="Arial" w:cs="Arial"/>
                <w:b/>
                <w:bCs/>
                <w:color w:val="0D0D0D"/>
                <w:sz w:val="24"/>
                <w:szCs w:val="24"/>
              </w:rPr>
              <w:t>34,040</w:t>
            </w:r>
          </w:p>
        </w:tc>
      </w:tr>
    </w:tbl>
    <w:p w14:paraId="0C373D44" w14:textId="77777777" w:rsidR="00E66558" w:rsidRDefault="009D71E8">
      <w:pPr>
        <w:pStyle w:val="Heading1"/>
      </w:pPr>
      <w:r>
        <w:lastRenderedPageBreak/>
        <w:t>Part A: Pupil premium strategy plan</w:t>
      </w:r>
    </w:p>
    <w:p w14:paraId="3E36083C"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1FFAB0D8"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32CAC" w14:textId="597FC023" w:rsidR="00F06438" w:rsidRPr="00506854" w:rsidRDefault="00F06438" w:rsidP="00506854">
            <w:pPr>
              <w:rPr>
                <w:i/>
                <w:iCs/>
              </w:rPr>
            </w:pPr>
            <w:r w:rsidRPr="00506854">
              <w:rPr>
                <w:i/>
                <w:iCs/>
              </w:rPr>
              <w:t>Our vision is for Spellbrook Primary School to be an inclusive learning community, where everyone strives for excellence within a Christian environment</w:t>
            </w:r>
            <w:r w:rsidR="00640AAB" w:rsidRPr="00506854">
              <w:rPr>
                <w:i/>
                <w:iCs/>
              </w:rPr>
              <w:t xml:space="preserve">, </w:t>
            </w:r>
            <w:r w:rsidR="00506854">
              <w:rPr>
                <w:i/>
                <w:iCs/>
              </w:rPr>
              <w:t>so that</w:t>
            </w:r>
            <w:r w:rsidR="00640AAB" w:rsidRPr="00506854">
              <w:rPr>
                <w:i/>
                <w:iCs/>
              </w:rPr>
              <w:t xml:space="preserve"> all pupils </w:t>
            </w:r>
            <w:r w:rsidR="00506854">
              <w:rPr>
                <w:i/>
                <w:iCs/>
              </w:rPr>
              <w:t>“</w:t>
            </w:r>
            <w:r w:rsidRPr="00506854">
              <w:rPr>
                <w:b/>
                <w:bCs/>
                <w:i/>
                <w:iCs/>
              </w:rPr>
              <w:t>Flouris</w:t>
            </w:r>
            <w:r w:rsidR="00640AAB" w:rsidRPr="00506854">
              <w:rPr>
                <w:b/>
                <w:bCs/>
                <w:i/>
                <w:iCs/>
              </w:rPr>
              <w:t>h</w:t>
            </w:r>
            <w:r w:rsidRPr="00506854">
              <w:rPr>
                <w:b/>
                <w:bCs/>
                <w:i/>
                <w:iCs/>
              </w:rPr>
              <w:t xml:space="preserve"> in love and learning"</w:t>
            </w:r>
          </w:p>
          <w:p w14:paraId="632A8F35" w14:textId="24ADE314" w:rsidR="007152AB" w:rsidRDefault="00506854" w:rsidP="00506854">
            <w:pPr>
              <w:rPr>
                <w:i/>
                <w:iCs/>
              </w:rPr>
            </w:pPr>
            <w:r w:rsidRPr="00506854">
              <w:rPr>
                <w:i/>
                <w:iCs/>
              </w:rPr>
              <w:t>Our</w:t>
            </w:r>
            <w:r>
              <w:rPr>
                <w:i/>
                <w:iCs/>
              </w:rPr>
              <w:t xml:space="preserve"> intention is t</w:t>
            </w:r>
            <w:r w:rsidR="007152AB" w:rsidRPr="00506854">
              <w:rPr>
                <w:i/>
                <w:iCs/>
              </w:rPr>
              <w:t xml:space="preserve">o ensure </w:t>
            </w:r>
            <w:r w:rsidR="00F31B7D" w:rsidRPr="00506854">
              <w:rPr>
                <w:i/>
                <w:iCs/>
              </w:rPr>
              <w:t>that every pupil</w:t>
            </w:r>
            <w:r>
              <w:rPr>
                <w:i/>
                <w:iCs/>
              </w:rPr>
              <w:t xml:space="preserve">, </w:t>
            </w:r>
            <w:r w:rsidRPr="00E27862">
              <w:rPr>
                <w:rFonts w:cs="Arial"/>
                <w:iCs/>
                <w:color w:val="auto"/>
              </w:rPr>
              <w:t>irrespective of their background or the challenges they face</w:t>
            </w:r>
            <w:r>
              <w:rPr>
                <w:rFonts w:cs="Arial"/>
                <w:iCs/>
                <w:color w:val="auto"/>
              </w:rPr>
              <w:t xml:space="preserve">, </w:t>
            </w:r>
            <w:r w:rsidR="007152AB" w:rsidRPr="00506854">
              <w:rPr>
                <w:i/>
                <w:iCs/>
              </w:rPr>
              <w:t>leave</w:t>
            </w:r>
            <w:r w:rsidR="00F31B7D" w:rsidRPr="00506854">
              <w:rPr>
                <w:i/>
                <w:iCs/>
              </w:rPr>
              <w:t>s</w:t>
            </w:r>
            <w:r w:rsidR="007152AB" w:rsidRPr="00506854">
              <w:rPr>
                <w:i/>
                <w:iCs/>
              </w:rPr>
              <w:t xml:space="preserve"> </w:t>
            </w:r>
            <w:r w:rsidR="00F31B7D" w:rsidRPr="00506854">
              <w:rPr>
                <w:i/>
                <w:iCs/>
              </w:rPr>
              <w:t xml:space="preserve">our </w:t>
            </w:r>
            <w:r w:rsidR="007152AB" w:rsidRPr="00506854">
              <w:rPr>
                <w:i/>
                <w:iCs/>
              </w:rPr>
              <w:t xml:space="preserve">school as </w:t>
            </w:r>
            <w:r w:rsidR="00F31B7D" w:rsidRPr="00506854">
              <w:rPr>
                <w:i/>
                <w:iCs/>
              </w:rPr>
              <w:t>successful</w:t>
            </w:r>
            <w:r w:rsidR="007152AB" w:rsidRPr="00506854">
              <w:rPr>
                <w:i/>
                <w:iCs/>
              </w:rPr>
              <w:t xml:space="preserve"> learners</w:t>
            </w:r>
            <w:r w:rsidR="00F31B7D" w:rsidRPr="00506854">
              <w:rPr>
                <w:i/>
                <w:iCs/>
              </w:rPr>
              <w:t xml:space="preserve"> with pride and confidence in their own abilities </w:t>
            </w:r>
            <w:r w:rsidR="00170472">
              <w:rPr>
                <w:i/>
                <w:iCs/>
              </w:rPr>
              <w:t>with</w:t>
            </w:r>
            <w:r w:rsidR="00F31B7D" w:rsidRPr="00506854">
              <w:rPr>
                <w:i/>
                <w:iCs/>
              </w:rPr>
              <w:t xml:space="preserve"> the desire to work hard and show resilience as a learner</w:t>
            </w:r>
            <w:r>
              <w:rPr>
                <w:i/>
                <w:iCs/>
              </w:rPr>
              <w:t>.</w:t>
            </w:r>
          </w:p>
          <w:p w14:paraId="1A593973" w14:textId="77777777" w:rsidR="00506854" w:rsidRPr="00E27862" w:rsidRDefault="00506854" w:rsidP="00506854">
            <w:pPr>
              <w:spacing w:before="120"/>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w:t>
            </w:r>
            <w:r>
              <w:rPr>
                <w:rFonts w:cs="Arial"/>
                <w:iCs/>
                <w:color w:val="auto"/>
                <w:lang w:val="en-US"/>
              </w:rPr>
              <w:t>y a</w:t>
            </w:r>
            <w:r w:rsidRPr="00DC2737">
              <w:rPr>
                <w:rFonts w:cs="Arial"/>
                <w:iCs/>
                <w:color w:val="auto"/>
                <w:lang w:val="en-US"/>
              </w:rPr>
              <w:t>re disadvantaged or not</w:t>
            </w:r>
            <w:r w:rsidRPr="00BC0368">
              <w:rPr>
                <w:rFonts w:cs="Arial"/>
                <w:iCs/>
                <w:color w:val="auto"/>
                <w:lang w:val="en-US"/>
              </w:rPr>
              <w:t>.</w:t>
            </w:r>
          </w:p>
          <w:p w14:paraId="336C83BA" w14:textId="5B93EFF4" w:rsidR="00506854" w:rsidRPr="00E27862" w:rsidRDefault="00506854" w:rsidP="00506854">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w:t>
            </w:r>
            <w:proofErr w:type="gramStart"/>
            <w:r w:rsidRPr="00E27862">
              <w:rPr>
                <w:rFonts w:cs="Arial"/>
                <w:iCs/>
                <w:color w:val="auto"/>
                <w:lang w:val="en-US"/>
              </w:rPr>
              <w:t>is</w:t>
            </w:r>
            <w:proofErr w:type="gramEnd"/>
            <w:r w:rsidRPr="00E27862">
              <w:rPr>
                <w:rFonts w:cs="Arial"/>
                <w:iCs/>
                <w:color w:val="auto"/>
                <w:lang w:val="en-US"/>
              </w:rPr>
              <w:t xml:space="preserve"> proven to have the greatest impact on closing the disadvantage attainment gap and at the same time will benefit </w:t>
            </w:r>
            <w:r>
              <w:rPr>
                <w:rFonts w:cs="Arial"/>
                <w:iCs/>
                <w:color w:val="auto"/>
                <w:lang w:val="en-US"/>
              </w:rPr>
              <w:t>all</w:t>
            </w:r>
            <w:r w:rsidRPr="00E27862">
              <w:rPr>
                <w:rFonts w:cs="Arial"/>
                <w:iCs/>
                <w:color w:val="auto"/>
                <w:lang w:val="en-US"/>
              </w:rPr>
              <w:t xml:space="preserve">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04339F21" w14:textId="594E58C2" w:rsidR="00506854" w:rsidRPr="00E27862" w:rsidRDefault="00506854" w:rsidP="00506854">
            <w:pPr>
              <w:spacing w:after="120"/>
              <w:rPr>
                <w:rFonts w:cs="Arial"/>
                <w:iCs/>
                <w:color w:val="auto"/>
                <w:lang w:val="en-US"/>
              </w:rPr>
            </w:pPr>
            <w:r w:rsidRPr="00E27862">
              <w:rPr>
                <w:rFonts w:cs="Arial"/>
                <w:iCs/>
                <w:color w:val="auto"/>
                <w:lang w:val="en-US"/>
              </w:rPr>
              <w:t>Our approach will be rooted in robust diagnostic assessment. The approaches we have adopted complement each other to help pupils excel. To ensure they are effective we will:</w:t>
            </w:r>
          </w:p>
          <w:p w14:paraId="4B6C70A1" w14:textId="77777777" w:rsidR="00506854" w:rsidRPr="00E27862" w:rsidRDefault="00506854" w:rsidP="00506854">
            <w:pPr>
              <w:numPr>
                <w:ilvl w:val="0"/>
                <w:numId w:val="31"/>
              </w:numPr>
              <w:autoSpaceDN/>
              <w:contextualSpacing/>
              <w:rPr>
                <w:rFonts w:cs="Arial"/>
                <w:iCs/>
                <w:color w:val="auto"/>
                <w:lang w:val="en-US"/>
              </w:rPr>
            </w:pPr>
            <w:r w:rsidRPr="00E27862">
              <w:rPr>
                <w:rFonts w:cs="Arial"/>
                <w:iCs/>
                <w:color w:val="auto"/>
                <w:lang w:val="en-US"/>
              </w:rPr>
              <w:t>ensure disadvantaged pupils are challenged in the work that they’re set</w:t>
            </w:r>
          </w:p>
          <w:p w14:paraId="48658CA5" w14:textId="77777777" w:rsidR="00506854" w:rsidRPr="00506854" w:rsidRDefault="00506854" w:rsidP="00506854">
            <w:pPr>
              <w:numPr>
                <w:ilvl w:val="0"/>
                <w:numId w:val="31"/>
              </w:numPr>
              <w:autoSpaceDN/>
              <w:ind w:left="714" w:hanging="357"/>
              <w:contextualSpacing/>
              <w:rPr>
                <w:rFonts w:cs="Arial"/>
                <w:iCs/>
                <w:color w:val="auto"/>
                <w:lang w:val="en-US"/>
              </w:rPr>
            </w:pPr>
            <w:r w:rsidRPr="00E27862">
              <w:rPr>
                <w:rFonts w:cs="Arial"/>
                <w:color w:val="auto"/>
              </w:rPr>
              <w:t>act early to intervene at the point need is identified</w:t>
            </w:r>
          </w:p>
          <w:p w14:paraId="010B0CE7" w14:textId="56AB4D6B" w:rsidR="007152AB" w:rsidRPr="00D9362A" w:rsidRDefault="00506854" w:rsidP="00D9362A">
            <w:pPr>
              <w:numPr>
                <w:ilvl w:val="0"/>
                <w:numId w:val="31"/>
              </w:numPr>
              <w:autoSpaceDN/>
              <w:ind w:left="714" w:hanging="357"/>
              <w:contextualSpacing/>
              <w:rPr>
                <w:rFonts w:cs="Arial"/>
                <w:iCs/>
                <w:color w:val="auto"/>
                <w:lang w:val="en-US"/>
              </w:rPr>
            </w:pPr>
            <w:r w:rsidRPr="00506854">
              <w:rPr>
                <w:rFonts w:cs="Arial"/>
                <w:color w:val="auto"/>
              </w:rPr>
              <w:t>adopt a whole school approach in which all staff take responsibility for disadvantaged pupils’ outcomes and raise expectations of what they can achieve.</w:t>
            </w:r>
          </w:p>
        </w:tc>
      </w:tr>
    </w:tbl>
    <w:p w14:paraId="6F5F076A" w14:textId="77777777" w:rsidR="00E66558" w:rsidRDefault="009D71E8">
      <w:pPr>
        <w:pStyle w:val="Heading2"/>
        <w:spacing w:before="600"/>
      </w:pPr>
      <w:r>
        <w:t>Challenges</w:t>
      </w:r>
    </w:p>
    <w:p w14:paraId="2BAC54A6"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2"/>
        <w:gridCol w:w="8200"/>
      </w:tblGrid>
      <w:tr w:rsidR="00E66558" w14:paraId="7176632A" w14:textId="77777777" w:rsidTr="008D6D2D">
        <w:tc>
          <w:tcPr>
            <w:tcW w:w="151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D382C2A" w14:textId="77777777" w:rsidR="00E66558" w:rsidRDefault="009D71E8">
            <w:pPr>
              <w:pStyle w:val="TableHeader"/>
              <w:jc w:val="left"/>
            </w:pPr>
            <w:r>
              <w:t>Challenge number</w:t>
            </w:r>
          </w:p>
        </w:tc>
        <w:tc>
          <w:tcPr>
            <w:tcW w:w="820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030227" w14:textId="77777777" w:rsidR="00E66558" w:rsidRDefault="009D71E8">
            <w:pPr>
              <w:pStyle w:val="TableHeader"/>
              <w:jc w:val="left"/>
            </w:pPr>
            <w:r>
              <w:t xml:space="preserve">Detail of challenge </w:t>
            </w:r>
          </w:p>
        </w:tc>
      </w:tr>
      <w:tr w:rsidR="00E66558" w14:paraId="2A57EFB7" w14:textId="77777777" w:rsidTr="008D6D2D">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729A8" w14:textId="77777777" w:rsidR="00E66558" w:rsidRPr="00CD7043" w:rsidRDefault="00E66558" w:rsidP="00370BAD">
            <w:pPr>
              <w:pStyle w:val="TableRow"/>
              <w:numPr>
                <w:ilvl w:val="0"/>
                <w:numId w:val="15"/>
              </w:numPr>
              <w:rPr>
                <w:rFonts w:cs="Arial"/>
              </w:rPr>
            </w:pP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84DB6" w14:textId="77777777" w:rsidR="00085139" w:rsidRDefault="008D6D2D" w:rsidP="00740EDD">
            <w:pPr>
              <w:pStyle w:val="TableRowCentered"/>
              <w:ind w:left="0"/>
              <w:jc w:val="left"/>
              <w:rPr>
                <w:rFonts w:cs="Arial"/>
                <w:szCs w:val="24"/>
              </w:rPr>
            </w:pPr>
            <w:r>
              <w:rPr>
                <w:rFonts w:cs="Arial"/>
                <w:szCs w:val="24"/>
              </w:rPr>
              <w:t xml:space="preserve">Some of </w:t>
            </w:r>
            <w:r w:rsidR="00740EDD">
              <w:rPr>
                <w:rFonts w:cs="Arial"/>
                <w:szCs w:val="24"/>
              </w:rPr>
              <w:t xml:space="preserve">our </w:t>
            </w:r>
            <w:r>
              <w:rPr>
                <w:rFonts w:cs="Arial"/>
                <w:szCs w:val="24"/>
              </w:rPr>
              <w:t xml:space="preserve">disadvantaged pupils have </w:t>
            </w:r>
            <w:r w:rsidR="00BF6690">
              <w:rPr>
                <w:rFonts w:cs="Arial"/>
                <w:szCs w:val="24"/>
              </w:rPr>
              <w:t>low</w:t>
            </w:r>
            <w:r>
              <w:rPr>
                <w:rFonts w:cs="Arial"/>
                <w:szCs w:val="24"/>
              </w:rPr>
              <w:t xml:space="preserve"> attendance</w:t>
            </w:r>
            <w:r w:rsidR="00A92422">
              <w:rPr>
                <w:rFonts w:cs="Arial"/>
                <w:szCs w:val="24"/>
              </w:rPr>
              <w:t xml:space="preserve"> and/or poor punctuality</w:t>
            </w:r>
          </w:p>
          <w:p w14:paraId="78F95840" w14:textId="024446BC" w:rsidR="00B57757" w:rsidRDefault="00B57757" w:rsidP="00740EDD">
            <w:pPr>
              <w:pStyle w:val="TableRowCentered"/>
              <w:ind w:left="0"/>
              <w:jc w:val="left"/>
              <w:rPr>
                <w:rFonts w:cs="Arial"/>
                <w:szCs w:val="24"/>
              </w:rPr>
            </w:pPr>
            <w:r>
              <w:rPr>
                <w:rFonts w:cs="Arial"/>
                <w:szCs w:val="24"/>
              </w:rPr>
              <w:t>23/24 PP</w:t>
            </w:r>
            <w:r w:rsidR="0060012F">
              <w:rPr>
                <w:rFonts w:cs="Arial"/>
                <w:szCs w:val="24"/>
              </w:rPr>
              <w:t xml:space="preserve"> 91.3% (</w:t>
            </w:r>
            <w:proofErr w:type="gramStart"/>
            <w:r w:rsidR="0060012F">
              <w:rPr>
                <w:rFonts w:cs="Arial"/>
                <w:szCs w:val="24"/>
              </w:rPr>
              <w:t>None</w:t>
            </w:r>
            <w:proofErr w:type="gramEnd"/>
            <w:r w:rsidR="0060012F">
              <w:rPr>
                <w:rFonts w:cs="Arial"/>
                <w:szCs w:val="24"/>
              </w:rPr>
              <w:t xml:space="preserve"> PP was 94.8</w:t>
            </w:r>
            <w:r w:rsidR="00F00AA8">
              <w:rPr>
                <w:rFonts w:cs="Arial"/>
                <w:szCs w:val="24"/>
              </w:rPr>
              <w:t>%</w:t>
            </w:r>
            <w:r w:rsidR="0060012F">
              <w:rPr>
                <w:rFonts w:cs="Arial"/>
                <w:szCs w:val="24"/>
              </w:rPr>
              <w:t>)</w:t>
            </w:r>
          </w:p>
          <w:p w14:paraId="24960559" w14:textId="008DF72D" w:rsidR="008F1B74" w:rsidRPr="00CD7043" w:rsidRDefault="00C2526F" w:rsidP="00740EDD">
            <w:pPr>
              <w:pStyle w:val="TableRowCentered"/>
              <w:ind w:left="0"/>
              <w:jc w:val="left"/>
              <w:rPr>
                <w:rFonts w:cs="Arial"/>
                <w:szCs w:val="24"/>
              </w:rPr>
            </w:pPr>
            <w:r>
              <w:rPr>
                <w:rFonts w:cs="Arial"/>
                <w:szCs w:val="24"/>
              </w:rPr>
              <w:lastRenderedPageBreak/>
              <w:t>Persistent absence: overall 17/ 116 (8 are pp)</w:t>
            </w:r>
          </w:p>
        </w:tc>
      </w:tr>
      <w:tr w:rsidR="00E66558" w14:paraId="719EA236" w14:textId="77777777" w:rsidTr="008D6D2D">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404CB" w14:textId="77777777" w:rsidR="00E66558" w:rsidRPr="00CD7043" w:rsidRDefault="00E66558" w:rsidP="00370BAD">
            <w:pPr>
              <w:pStyle w:val="TableRow"/>
              <w:numPr>
                <w:ilvl w:val="0"/>
                <w:numId w:val="15"/>
              </w:numPr>
              <w:rPr>
                <w:rFonts w:cs="Arial"/>
              </w:rPr>
            </w:pP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9E056" w14:textId="54A55107" w:rsidR="00D66486" w:rsidRDefault="00CD7043" w:rsidP="00740EDD">
            <w:pPr>
              <w:pStyle w:val="TableRowCentered"/>
              <w:ind w:left="0"/>
              <w:jc w:val="left"/>
              <w:rPr>
                <w:rFonts w:cs="Arial"/>
                <w:szCs w:val="24"/>
              </w:rPr>
            </w:pPr>
            <w:r w:rsidRPr="00CD7043">
              <w:rPr>
                <w:rFonts w:cs="Arial"/>
                <w:szCs w:val="24"/>
              </w:rPr>
              <w:t xml:space="preserve">Some disadvantaged pupils have </w:t>
            </w:r>
            <w:r w:rsidR="00D66486">
              <w:rPr>
                <w:rFonts w:cs="Arial"/>
                <w:szCs w:val="24"/>
              </w:rPr>
              <w:t>significant</w:t>
            </w:r>
            <w:r w:rsidRPr="00CD7043">
              <w:rPr>
                <w:rFonts w:cs="Arial"/>
                <w:szCs w:val="24"/>
              </w:rPr>
              <w:t xml:space="preserve"> gaps in</w:t>
            </w:r>
            <w:r w:rsidR="00A5530D" w:rsidRPr="00CD7043">
              <w:rPr>
                <w:rFonts w:cs="Arial"/>
                <w:szCs w:val="24"/>
              </w:rPr>
              <w:t xml:space="preserve"> knowledge and skills</w:t>
            </w:r>
            <w:r w:rsidR="00D66486">
              <w:rPr>
                <w:rFonts w:cs="Arial"/>
                <w:szCs w:val="24"/>
              </w:rPr>
              <w:t>.</w:t>
            </w:r>
          </w:p>
          <w:p w14:paraId="6B8893E5" w14:textId="06F9AE21" w:rsidR="00A16A6F" w:rsidRPr="00CD7043" w:rsidRDefault="00A16A6F" w:rsidP="00740EDD">
            <w:pPr>
              <w:pStyle w:val="TableRowCentered"/>
              <w:ind w:left="0"/>
              <w:jc w:val="left"/>
              <w:rPr>
                <w:rFonts w:cs="Arial"/>
                <w:szCs w:val="24"/>
              </w:rPr>
            </w:pPr>
            <w:r>
              <w:rPr>
                <w:rFonts w:cs="Arial"/>
                <w:szCs w:val="24"/>
              </w:rPr>
              <w:t>The lack of some of the foundations for learning (particularly those who missed Early Years) has had a lasting impact on their development and their social and academic behaviours</w:t>
            </w:r>
          </w:p>
        </w:tc>
      </w:tr>
      <w:tr w:rsidR="0089153D" w14:paraId="2005B875" w14:textId="77777777" w:rsidTr="008D6D2D">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0454B" w14:textId="77777777" w:rsidR="0089153D" w:rsidRPr="00CD7043" w:rsidRDefault="0089153D" w:rsidP="004839BC">
            <w:pPr>
              <w:pStyle w:val="TableRow"/>
              <w:numPr>
                <w:ilvl w:val="0"/>
                <w:numId w:val="15"/>
              </w:numPr>
              <w:rPr>
                <w:rFonts w:cs="Arial"/>
              </w:rPr>
            </w:pP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F54D1" w14:textId="5EB2BB02" w:rsidR="0089153D" w:rsidRPr="00CD7043" w:rsidRDefault="0089153D" w:rsidP="00CD7043">
            <w:pPr>
              <w:pStyle w:val="TableRowCentered"/>
              <w:ind w:left="0"/>
              <w:jc w:val="left"/>
              <w:rPr>
                <w:rFonts w:cs="Arial"/>
                <w:szCs w:val="24"/>
              </w:rPr>
            </w:pPr>
            <w:r>
              <w:rPr>
                <w:rFonts w:cs="Arial"/>
                <w:szCs w:val="24"/>
              </w:rPr>
              <w:t xml:space="preserve">Some of our </w:t>
            </w:r>
            <w:r>
              <w:rPr>
                <w:rFonts w:cs="Arial"/>
                <w:szCs w:val="24"/>
              </w:rPr>
              <w:t>disadvantaged pupils</w:t>
            </w:r>
            <w:r>
              <w:rPr>
                <w:rFonts w:cs="Arial"/>
                <w:szCs w:val="24"/>
              </w:rPr>
              <w:t xml:space="preserve"> require additional support to retain knowledge over time.</w:t>
            </w:r>
          </w:p>
        </w:tc>
      </w:tr>
      <w:tr w:rsidR="004839BC" w14:paraId="63A14B63" w14:textId="77777777" w:rsidTr="008D6D2D">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1F2B7" w14:textId="77777777" w:rsidR="004839BC" w:rsidRPr="00CD7043" w:rsidRDefault="004839BC" w:rsidP="004839BC">
            <w:pPr>
              <w:pStyle w:val="TableRow"/>
              <w:numPr>
                <w:ilvl w:val="0"/>
                <w:numId w:val="15"/>
              </w:numPr>
              <w:rPr>
                <w:rFonts w:cs="Arial"/>
              </w:rPr>
            </w:pP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9557C" w14:textId="77777777" w:rsidR="004839BC" w:rsidRPr="00CD7043" w:rsidRDefault="00CD7043" w:rsidP="00CD7043">
            <w:pPr>
              <w:pStyle w:val="TableRowCentered"/>
              <w:ind w:left="0"/>
              <w:jc w:val="left"/>
              <w:rPr>
                <w:rFonts w:cs="Arial"/>
                <w:szCs w:val="24"/>
              </w:rPr>
            </w:pPr>
            <w:r w:rsidRPr="00CD7043">
              <w:rPr>
                <w:rFonts w:cs="Arial"/>
                <w:szCs w:val="24"/>
              </w:rPr>
              <w:t xml:space="preserve">Some of our disadvantaged pupils are not receiving the regular </w:t>
            </w:r>
            <w:r w:rsidR="004839BC" w:rsidRPr="00CD7043">
              <w:rPr>
                <w:rFonts w:cs="Arial"/>
                <w:szCs w:val="24"/>
              </w:rPr>
              <w:t>reinforcement of core skills outside of school – reading, number facts, spelling</w:t>
            </w:r>
            <w:r w:rsidRPr="00CD7043">
              <w:rPr>
                <w:rFonts w:cs="Arial"/>
                <w:szCs w:val="24"/>
              </w:rPr>
              <w:t>.</w:t>
            </w:r>
          </w:p>
        </w:tc>
      </w:tr>
      <w:tr w:rsidR="008D6D2D" w14:paraId="04F356DF" w14:textId="77777777" w:rsidTr="008D6D2D">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610E6" w14:textId="77777777" w:rsidR="008D6D2D" w:rsidRPr="00CD7043" w:rsidRDefault="008D6D2D" w:rsidP="008D6D2D">
            <w:pPr>
              <w:pStyle w:val="TableRow"/>
              <w:numPr>
                <w:ilvl w:val="0"/>
                <w:numId w:val="15"/>
              </w:numPr>
              <w:rPr>
                <w:rFonts w:cs="Arial"/>
              </w:rPr>
            </w:pP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30BAA" w14:textId="7449D838" w:rsidR="008D6D2D" w:rsidRPr="00CD7043" w:rsidRDefault="008D6D2D" w:rsidP="008D6D2D">
            <w:pPr>
              <w:pStyle w:val="TableRowCentered"/>
              <w:ind w:left="0"/>
              <w:jc w:val="left"/>
              <w:rPr>
                <w:rFonts w:cs="Arial"/>
                <w:szCs w:val="24"/>
              </w:rPr>
            </w:pPr>
            <w:r w:rsidRPr="00CD7043">
              <w:rPr>
                <w:rFonts w:cs="Arial"/>
                <w:szCs w:val="24"/>
              </w:rPr>
              <w:t>Some of our disadvantaged pupils need support to develop effective learning behaviours such as independence, self-regulation, attention and focus</w:t>
            </w:r>
          </w:p>
        </w:tc>
      </w:tr>
      <w:tr w:rsidR="008D6D2D" w14:paraId="17CE31FF" w14:textId="77777777" w:rsidTr="008D6D2D">
        <w:tc>
          <w:tcPr>
            <w:tcW w:w="15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640A5" w14:textId="77777777" w:rsidR="008D6D2D" w:rsidRPr="00CD7043" w:rsidRDefault="008D6D2D" w:rsidP="008D6D2D">
            <w:pPr>
              <w:pStyle w:val="TableRow"/>
              <w:numPr>
                <w:ilvl w:val="0"/>
                <w:numId w:val="15"/>
              </w:numPr>
              <w:rPr>
                <w:rFonts w:cs="Arial"/>
              </w:rPr>
            </w:pPr>
          </w:p>
        </w:tc>
        <w:tc>
          <w:tcPr>
            <w:tcW w:w="8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AAE51" w14:textId="5FEF8C97" w:rsidR="008D6D2D" w:rsidRPr="00CD7043" w:rsidRDefault="00BF6690" w:rsidP="008D6D2D">
            <w:pPr>
              <w:pStyle w:val="TableRowCentered"/>
              <w:jc w:val="left"/>
              <w:rPr>
                <w:rFonts w:cs="Arial"/>
                <w:szCs w:val="24"/>
              </w:rPr>
            </w:pPr>
            <w:proofErr w:type="gramStart"/>
            <w:r>
              <w:rPr>
                <w:rFonts w:cs="Arial"/>
                <w:szCs w:val="24"/>
              </w:rPr>
              <w:t>All of</w:t>
            </w:r>
            <w:proofErr w:type="gramEnd"/>
            <w:r>
              <w:rPr>
                <w:rFonts w:cs="Arial"/>
                <w:szCs w:val="24"/>
              </w:rPr>
              <w:t xml:space="preserve"> our pupils benefit from being in an environment that is supportive to </w:t>
            </w:r>
            <w:proofErr w:type="spellStart"/>
            <w:r>
              <w:rPr>
                <w:rFonts w:cs="Arial"/>
                <w:szCs w:val="24"/>
              </w:rPr>
              <w:t>well being</w:t>
            </w:r>
            <w:proofErr w:type="spellEnd"/>
            <w:r>
              <w:rPr>
                <w:rFonts w:cs="Arial"/>
                <w:szCs w:val="24"/>
              </w:rPr>
              <w:t xml:space="preserve"> and mental health</w:t>
            </w:r>
            <w:r w:rsidR="008D6D2D" w:rsidRPr="00CD7043">
              <w:rPr>
                <w:rFonts w:cs="Arial"/>
                <w:szCs w:val="24"/>
              </w:rPr>
              <w:t>.</w:t>
            </w:r>
          </w:p>
        </w:tc>
      </w:tr>
    </w:tbl>
    <w:p w14:paraId="5C60C293" w14:textId="77777777" w:rsidR="00E66558" w:rsidRDefault="009D71E8">
      <w:pPr>
        <w:pStyle w:val="Heading2"/>
        <w:spacing w:before="600"/>
      </w:pPr>
      <w:bookmarkStart w:id="16" w:name="_Toc443397160"/>
      <w:r>
        <w:t xml:space="preserve">Intended outcomes </w:t>
      </w:r>
    </w:p>
    <w:p w14:paraId="0715716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02"/>
        <w:gridCol w:w="6910"/>
      </w:tblGrid>
      <w:tr w:rsidR="00E66558" w14:paraId="15372FD5"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CAD04EA" w14:textId="77777777" w:rsidR="00E66558" w:rsidRDefault="009D71E8">
            <w:pPr>
              <w:pStyle w:val="TableHeader"/>
              <w:jc w:val="left"/>
            </w:pPr>
            <w:bookmarkStart w:id="17" w:name="_Hlk187152097"/>
            <w:r>
              <w:t>Intended outcome</w:t>
            </w:r>
          </w:p>
        </w:tc>
        <w:tc>
          <w:tcPr>
            <w:tcW w:w="69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A26630" w14:textId="77777777" w:rsidR="00E66558" w:rsidRDefault="009D71E8">
            <w:pPr>
              <w:pStyle w:val="TableHeader"/>
              <w:jc w:val="left"/>
            </w:pPr>
            <w:r>
              <w:t>Success criteria</w:t>
            </w:r>
          </w:p>
        </w:tc>
      </w:tr>
      <w:tr w:rsidR="00E0331A" w14:paraId="3963218E"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7D428" w14:textId="3E3D55D4" w:rsidR="00E0331A" w:rsidRPr="00CE2D78" w:rsidRDefault="001F70D5" w:rsidP="00D9362A">
            <w:pPr>
              <w:pStyle w:val="TableRow"/>
              <w:rPr>
                <w:rFonts w:cs="Arial"/>
                <w:iCs/>
                <w:color w:val="auto"/>
                <w:sz w:val="22"/>
                <w:szCs w:val="22"/>
              </w:rPr>
            </w:pPr>
            <w:r w:rsidRPr="00CE2D78">
              <w:rPr>
                <w:rFonts w:cs="Arial"/>
                <w:iCs/>
                <w:color w:val="auto"/>
                <w:sz w:val="22"/>
                <w:szCs w:val="22"/>
              </w:rPr>
              <w:t xml:space="preserve">Raising </w:t>
            </w:r>
            <w:r w:rsidR="00E0331A" w:rsidRPr="00CE2D78">
              <w:rPr>
                <w:rFonts w:cs="Arial"/>
                <w:iCs/>
                <w:color w:val="auto"/>
                <w:sz w:val="22"/>
                <w:szCs w:val="22"/>
              </w:rPr>
              <w:t>attendance</w:t>
            </w:r>
            <w:r w:rsidR="00E5052A" w:rsidRPr="00CE2D78">
              <w:rPr>
                <w:rFonts w:cs="Arial"/>
                <w:iCs/>
                <w:color w:val="auto"/>
                <w:sz w:val="22"/>
                <w:szCs w:val="22"/>
              </w:rPr>
              <w:t xml:space="preserve"> and punctuality</w:t>
            </w:r>
            <w:r w:rsidR="00562DF3" w:rsidRPr="00CE2D78">
              <w:rPr>
                <w:rFonts w:cs="Arial"/>
                <w:iCs/>
                <w:color w:val="auto"/>
                <w:sz w:val="22"/>
                <w:szCs w:val="22"/>
              </w:rPr>
              <w:t>.</w:t>
            </w:r>
          </w:p>
          <w:p w14:paraId="4A4409B4" w14:textId="77777777" w:rsidR="00562DF3" w:rsidRPr="00CE2D78" w:rsidRDefault="00562DF3" w:rsidP="00630E9F">
            <w:pPr>
              <w:pStyle w:val="TableRow"/>
              <w:rPr>
                <w:rFonts w:cs="Arial"/>
                <w:iCs/>
                <w:color w:val="auto"/>
                <w:sz w:val="22"/>
                <w:szCs w:val="22"/>
              </w:rPr>
            </w:pPr>
          </w:p>
          <w:p w14:paraId="2C039E4F" w14:textId="6DD09AF4" w:rsidR="00562DF3" w:rsidRPr="00CE2D78" w:rsidRDefault="00562DF3" w:rsidP="00630E9F">
            <w:pPr>
              <w:pStyle w:val="TableRow"/>
              <w:rPr>
                <w:rFonts w:cs="Arial"/>
                <w:iCs/>
                <w:color w:val="auto"/>
                <w:sz w:val="22"/>
                <w:szCs w:val="22"/>
              </w:rPr>
            </w:pP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8DD97" w14:textId="4C180A42" w:rsidR="00607034" w:rsidRPr="00CE2D78" w:rsidRDefault="00607034" w:rsidP="00607034">
            <w:pPr>
              <w:pStyle w:val="TableRowCentered"/>
              <w:numPr>
                <w:ilvl w:val="0"/>
                <w:numId w:val="37"/>
              </w:numPr>
              <w:jc w:val="left"/>
              <w:rPr>
                <w:rFonts w:cs="Arial"/>
                <w:color w:val="auto"/>
                <w:sz w:val="22"/>
                <w:szCs w:val="22"/>
              </w:rPr>
            </w:pPr>
            <w:r w:rsidRPr="00CE2D78">
              <w:rPr>
                <w:rFonts w:cs="Arial"/>
                <w:color w:val="auto"/>
                <w:sz w:val="22"/>
                <w:szCs w:val="22"/>
              </w:rPr>
              <w:t xml:space="preserve">No disadvantaged pupils with attendance below 80% at the end of each year  </w:t>
            </w:r>
          </w:p>
          <w:p w14:paraId="76DFE284" w14:textId="04625A83" w:rsidR="00607034" w:rsidRPr="00CE2D78" w:rsidRDefault="00607034" w:rsidP="00607034">
            <w:pPr>
              <w:pStyle w:val="TableRowCentered"/>
              <w:numPr>
                <w:ilvl w:val="0"/>
                <w:numId w:val="37"/>
              </w:numPr>
              <w:jc w:val="left"/>
              <w:rPr>
                <w:rFonts w:cs="Arial"/>
                <w:color w:val="auto"/>
                <w:sz w:val="22"/>
                <w:szCs w:val="22"/>
              </w:rPr>
            </w:pPr>
            <w:r w:rsidRPr="00CE2D78">
              <w:rPr>
                <w:rFonts w:cs="Arial"/>
                <w:color w:val="auto"/>
                <w:sz w:val="22"/>
                <w:szCs w:val="22"/>
              </w:rPr>
              <w:t>No more than 10 percent of disadvantaged pupils with attendance below 90%</w:t>
            </w:r>
          </w:p>
          <w:p w14:paraId="12C95936" w14:textId="77777777" w:rsidR="00607034" w:rsidRPr="00CE2D78" w:rsidRDefault="00607034" w:rsidP="00A7392C">
            <w:pPr>
              <w:pStyle w:val="TableRowCentered"/>
              <w:jc w:val="left"/>
              <w:rPr>
                <w:rFonts w:cs="Arial"/>
                <w:color w:val="auto"/>
                <w:sz w:val="22"/>
                <w:szCs w:val="22"/>
              </w:rPr>
            </w:pPr>
          </w:p>
          <w:p w14:paraId="211B8567" w14:textId="3D5D28B5" w:rsidR="00562DF3" w:rsidRPr="00CE2D78" w:rsidRDefault="00607034" w:rsidP="00A7392C">
            <w:pPr>
              <w:pStyle w:val="TableRowCentered"/>
              <w:jc w:val="left"/>
              <w:rPr>
                <w:rFonts w:cs="Arial"/>
                <w:color w:val="auto"/>
                <w:sz w:val="22"/>
                <w:szCs w:val="22"/>
              </w:rPr>
            </w:pPr>
            <w:r w:rsidRPr="00CE2D78">
              <w:rPr>
                <w:rFonts w:cs="Arial"/>
                <w:color w:val="auto"/>
                <w:sz w:val="22"/>
                <w:szCs w:val="22"/>
              </w:rPr>
              <w:t xml:space="preserve">Attendance </w:t>
            </w:r>
            <w:r w:rsidR="008E6074">
              <w:rPr>
                <w:rFonts w:cs="Arial"/>
                <w:color w:val="auto"/>
                <w:sz w:val="22"/>
                <w:szCs w:val="22"/>
              </w:rPr>
              <w:t xml:space="preserve">will </w:t>
            </w:r>
            <w:r w:rsidRPr="00CE2D78">
              <w:rPr>
                <w:rFonts w:cs="Arial"/>
                <w:color w:val="auto"/>
                <w:sz w:val="22"/>
                <w:szCs w:val="22"/>
              </w:rPr>
              <w:t>improve through</w:t>
            </w:r>
            <w:r w:rsidR="00573277" w:rsidRPr="00CE2D78">
              <w:rPr>
                <w:rFonts w:cs="Arial"/>
                <w:color w:val="auto"/>
                <w:sz w:val="22"/>
                <w:szCs w:val="22"/>
              </w:rPr>
              <w:t>:</w:t>
            </w:r>
          </w:p>
          <w:p w14:paraId="2C2DEB0D" w14:textId="39EF7CE0" w:rsidR="00E0331A" w:rsidRPr="00CE2D78" w:rsidRDefault="00D955DD" w:rsidP="00562DF3">
            <w:pPr>
              <w:pStyle w:val="TableRowCentered"/>
              <w:numPr>
                <w:ilvl w:val="0"/>
                <w:numId w:val="28"/>
              </w:numPr>
              <w:jc w:val="left"/>
              <w:rPr>
                <w:rFonts w:cs="Arial"/>
                <w:color w:val="auto"/>
                <w:sz w:val="22"/>
                <w:szCs w:val="22"/>
              </w:rPr>
            </w:pPr>
            <w:r w:rsidRPr="00CE2D78">
              <w:rPr>
                <w:rFonts w:cs="Arial"/>
                <w:color w:val="auto"/>
                <w:sz w:val="22"/>
                <w:szCs w:val="22"/>
              </w:rPr>
              <w:t xml:space="preserve">updating </w:t>
            </w:r>
            <w:r w:rsidR="00DC158C" w:rsidRPr="00CE2D78">
              <w:rPr>
                <w:rFonts w:cs="Arial"/>
                <w:color w:val="auto"/>
                <w:sz w:val="22"/>
                <w:szCs w:val="22"/>
              </w:rPr>
              <w:t xml:space="preserve">our </w:t>
            </w:r>
            <w:r w:rsidRPr="00CE2D78">
              <w:rPr>
                <w:rFonts w:cs="Arial"/>
                <w:color w:val="auto"/>
                <w:sz w:val="22"/>
                <w:szCs w:val="22"/>
              </w:rPr>
              <w:t>communications</w:t>
            </w:r>
            <w:r w:rsidR="00DC158C" w:rsidRPr="00CE2D78">
              <w:rPr>
                <w:rFonts w:cs="Arial"/>
                <w:color w:val="auto"/>
                <w:sz w:val="22"/>
                <w:szCs w:val="22"/>
              </w:rPr>
              <w:t xml:space="preserve">, </w:t>
            </w:r>
            <w:r w:rsidRPr="00CE2D78">
              <w:rPr>
                <w:rFonts w:cs="Arial"/>
                <w:color w:val="auto"/>
                <w:sz w:val="22"/>
                <w:szCs w:val="22"/>
              </w:rPr>
              <w:t>systems</w:t>
            </w:r>
            <w:r w:rsidR="00DC158C" w:rsidRPr="00CE2D78">
              <w:rPr>
                <w:rFonts w:cs="Arial"/>
                <w:color w:val="auto"/>
                <w:sz w:val="22"/>
                <w:szCs w:val="22"/>
              </w:rPr>
              <w:t xml:space="preserve"> and processes </w:t>
            </w:r>
            <w:r w:rsidR="00562DF3" w:rsidRPr="00CE2D78">
              <w:rPr>
                <w:rFonts w:cs="Arial"/>
                <w:color w:val="auto"/>
                <w:sz w:val="22"/>
                <w:szCs w:val="22"/>
              </w:rPr>
              <w:t xml:space="preserve">and </w:t>
            </w:r>
            <w:r w:rsidR="00DC158C" w:rsidRPr="00CE2D78">
              <w:rPr>
                <w:rFonts w:cs="Arial"/>
                <w:color w:val="auto"/>
                <w:sz w:val="22"/>
                <w:szCs w:val="22"/>
              </w:rPr>
              <w:t>rais</w:t>
            </w:r>
            <w:r w:rsidR="00562DF3" w:rsidRPr="00CE2D78">
              <w:rPr>
                <w:rFonts w:cs="Arial"/>
                <w:color w:val="auto"/>
                <w:sz w:val="22"/>
                <w:szCs w:val="22"/>
              </w:rPr>
              <w:t>ing</w:t>
            </w:r>
            <w:r w:rsidR="00DC158C" w:rsidRPr="00CE2D78">
              <w:rPr>
                <w:rFonts w:cs="Arial"/>
                <w:color w:val="auto"/>
                <w:sz w:val="22"/>
                <w:szCs w:val="22"/>
              </w:rPr>
              <w:t xml:space="preserve"> parental awareness about the impact of good </w:t>
            </w:r>
            <w:r w:rsidRPr="00CE2D78">
              <w:rPr>
                <w:rFonts w:cs="Arial"/>
                <w:color w:val="auto"/>
                <w:sz w:val="22"/>
                <w:szCs w:val="22"/>
              </w:rPr>
              <w:t>attendance</w:t>
            </w:r>
            <w:r w:rsidR="00DC158C" w:rsidRPr="00CE2D78">
              <w:rPr>
                <w:rFonts w:cs="Arial"/>
                <w:color w:val="auto"/>
                <w:sz w:val="22"/>
                <w:szCs w:val="22"/>
              </w:rPr>
              <w:t xml:space="preserve"> </w:t>
            </w:r>
            <w:r w:rsidRPr="00CE2D78">
              <w:rPr>
                <w:rFonts w:cs="Arial"/>
                <w:color w:val="auto"/>
                <w:sz w:val="22"/>
                <w:szCs w:val="22"/>
              </w:rPr>
              <w:t>and punctuality on their child and increase accountabilit</w:t>
            </w:r>
            <w:r w:rsidR="00F55BBB" w:rsidRPr="00CE2D78">
              <w:rPr>
                <w:rFonts w:cs="Arial"/>
                <w:color w:val="auto"/>
                <w:sz w:val="22"/>
                <w:szCs w:val="22"/>
              </w:rPr>
              <w:t>y.</w:t>
            </w:r>
          </w:p>
          <w:p w14:paraId="08E6F48B" w14:textId="6552840D" w:rsidR="00F55BBB" w:rsidRPr="00CE2D78" w:rsidRDefault="00F55BBB" w:rsidP="00562DF3">
            <w:pPr>
              <w:pStyle w:val="TableRowCentered"/>
              <w:numPr>
                <w:ilvl w:val="0"/>
                <w:numId w:val="28"/>
              </w:numPr>
              <w:jc w:val="left"/>
              <w:rPr>
                <w:rFonts w:cs="Arial"/>
                <w:color w:val="auto"/>
                <w:sz w:val="22"/>
                <w:szCs w:val="22"/>
              </w:rPr>
            </w:pPr>
            <w:r w:rsidRPr="00CE2D78">
              <w:rPr>
                <w:rFonts w:cs="Arial"/>
                <w:color w:val="auto"/>
                <w:sz w:val="22"/>
                <w:szCs w:val="22"/>
              </w:rPr>
              <w:t>rewards and reco</w:t>
            </w:r>
            <w:r w:rsidR="00BE42DE" w:rsidRPr="00CE2D78">
              <w:rPr>
                <w:rFonts w:cs="Arial"/>
                <w:color w:val="auto"/>
                <w:sz w:val="22"/>
                <w:szCs w:val="22"/>
              </w:rPr>
              <w:t>gnition targeted towards classes, individuals and parents</w:t>
            </w:r>
            <w:r w:rsidR="00D62A6F" w:rsidRPr="00CE2D78">
              <w:rPr>
                <w:rFonts w:cs="Arial"/>
                <w:color w:val="auto"/>
                <w:sz w:val="22"/>
                <w:szCs w:val="22"/>
              </w:rPr>
              <w:t>.</w:t>
            </w:r>
          </w:p>
          <w:p w14:paraId="75E1A42B" w14:textId="77777777" w:rsidR="00607034" w:rsidRPr="00CE2D78" w:rsidRDefault="00607034" w:rsidP="00607034">
            <w:pPr>
              <w:pStyle w:val="TableRowCentered"/>
              <w:ind w:left="417"/>
              <w:jc w:val="left"/>
              <w:rPr>
                <w:rFonts w:cs="Arial"/>
                <w:color w:val="auto"/>
                <w:sz w:val="22"/>
                <w:szCs w:val="22"/>
              </w:rPr>
            </w:pPr>
          </w:p>
          <w:p w14:paraId="183E9805" w14:textId="23CB52AE" w:rsidR="00562DF3" w:rsidRPr="00CE2D78" w:rsidRDefault="00A7392C" w:rsidP="00A7392C">
            <w:pPr>
              <w:pStyle w:val="TableRowCentered"/>
              <w:jc w:val="left"/>
              <w:rPr>
                <w:rFonts w:cs="Arial"/>
                <w:color w:val="auto"/>
                <w:sz w:val="22"/>
                <w:szCs w:val="22"/>
              </w:rPr>
            </w:pPr>
            <w:r w:rsidRPr="00CE2D78">
              <w:rPr>
                <w:rFonts w:cs="Arial"/>
                <w:color w:val="auto"/>
                <w:sz w:val="22"/>
                <w:szCs w:val="22"/>
              </w:rPr>
              <w:t xml:space="preserve">Poor attendance is responded to </w:t>
            </w:r>
            <w:r w:rsidR="00F76E5D" w:rsidRPr="00CE2D78">
              <w:rPr>
                <w:rFonts w:cs="Arial"/>
                <w:color w:val="auto"/>
                <w:sz w:val="22"/>
                <w:szCs w:val="22"/>
              </w:rPr>
              <w:t>by</w:t>
            </w:r>
            <w:r w:rsidR="00573277" w:rsidRPr="00CE2D78">
              <w:rPr>
                <w:rFonts w:cs="Arial"/>
                <w:color w:val="auto"/>
                <w:sz w:val="22"/>
                <w:szCs w:val="22"/>
              </w:rPr>
              <w:t>:</w:t>
            </w:r>
          </w:p>
          <w:p w14:paraId="53B3C920" w14:textId="3337B8ED" w:rsidR="00562DF3" w:rsidRPr="00CE2D78" w:rsidRDefault="00BE42DE" w:rsidP="00562DF3">
            <w:pPr>
              <w:pStyle w:val="TableRowCentered"/>
              <w:numPr>
                <w:ilvl w:val="0"/>
                <w:numId w:val="29"/>
              </w:numPr>
              <w:jc w:val="left"/>
              <w:rPr>
                <w:rFonts w:cs="Arial"/>
                <w:color w:val="auto"/>
                <w:sz w:val="22"/>
                <w:szCs w:val="22"/>
              </w:rPr>
            </w:pPr>
            <w:r w:rsidRPr="00CE2D78">
              <w:rPr>
                <w:rFonts w:cs="Arial"/>
                <w:color w:val="auto"/>
                <w:sz w:val="22"/>
                <w:szCs w:val="22"/>
              </w:rPr>
              <w:t>increased communication</w:t>
            </w:r>
            <w:r w:rsidR="00D62A6F" w:rsidRPr="00CE2D78">
              <w:rPr>
                <w:rFonts w:cs="Arial"/>
                <w:color w:val="auto"/>
                <w:sz w:val="22"/>
                <w:szCs w:val="22"/>
              </w:rPr>
              <w:t xml:space="preserve"> so that parents are fully aware of the situation </w:t>
            </w:r>
          </w:p>
          <w:p w14:paraId="729CC223" w14:textId="49F83FC8" w:rsidR="00A7392C" w:rsidRPr="00CE2D78" w:rsidRDefault="00D62A6F" w:rsidP="00562DF3">
            <w:pPr>
              <w:pStyle w:val="TableRowCentered"/>
              <w:numPr>
                <w:ilvl w:val="0"/>
                <w:numId w:val="29"/>
              </w:numPr>
              <w:jc w:val="left"/>
              <w:rPr>
                <w:rFonts w:cs="Arial"/>
                <w:color w:val="auto"/>
                <w:sz w:val="22"/>
                <w:szCs w:val="22"/>
              </w:rPr>
            </w:pPr>
            <w:r w:rsidRPr="00CE2D78">
              <w:rPr>
                <w:rFonts w:cs="Arial"/>
                <w:color w:val="auto"/>
                <w:sz w:val="22"/>
                <w:szCs w:val="22"/>
              </w:rPr>
              <w:t>meetings and contracts used to ensure improvements.</w:t>
            </w:r>
          </w:p>
          <w:p w14:paraId="4A421435" w14:textId="77777777" w:rsidR="00562DF3" w:rsidRPr="00CE2D78" w:rsidRDefault="00562DF3" w:rsidP="00562DF3">
            <w:pPr>
              <w:pStyle w:val="TableRowCentered"/>
              <w:ind w:left="417"/>
              <w:jc w:val="left"/>
              <w:rPr>
                <w:rFonts w:cs="Arial"/>
                <w:color w:val="auto"/>
                <w:sz w:val="22"/>
                <w:szCs w:val="22"/>
              </w:rPr>
            </w:pPr>
          </w:p>
          <w:p w14:paraId="470FAEB2" w14:textId="04DC7E29" w:rsidR="00D62A6F" w:rsidRPr="00CE2D78" w:rsidRDefault="00D62A6F" w:rsidP="008E221E">
            <w:pPr>
              <w:pStyle w:val="TableRowCentered"/>
              <w:jc w:val="left"/>
              <w:rPr>
                <w:rFonts w:cs="Arial"/>
                <w:color w:val="auto"/>
                <w:sz w:val="22"/>
                <w:szCs w:val="22"/>
              </w:rPr>
            </w:pPr>
            <w:r w:rsidRPr="00CE2D78">
              <w:rPr>
                <w:rFonts w:cs="Arial"/>
                <w:color w:val="auto"/>
                <w:sz w:val="22"/>
                <w:szCs w:val="22"/>
              </w:rPr>
              <w:t>Punctuality is improved due to</w:t>
            </w:r>
            <w:r w:rsidR="00573277" w:rsidRPr="00CE2D78">
              <w:rPr>
                <w:rFonts w:cs="Arial"/>
                <w:color w:val="auto"/>
                <w:sz w:val="22"/>
                <w:szCs w:val="22"/>
              </w:rPr>
              <w:t>:</w:t>
            </w:r>
          </w:p>
          <w:p w14:paraId="09F35A42" w14:textId="49B2E9BC" w:rsidR="00D62A6F" w:rsidRPr="00CE2D78" w:rsidRDefault="00D62A6F" w:rsidP="00D62A6F">
            <w:pPr>
              <w:pStyle w:val="TableRowCentered"/>
              <w:numPr>
                <w:ilvl w:val="0"/>
                <w:numId w:val="27"/>
              </w:numPr>
              <w:jc w:val="left"/>
              <w:rPr>
                <w:rFonts w:cs="Arial"/>
                <w:color w:val="auto"/>
                <w:sz w:val="22"/>
                <w:szCs w:val="22"/>
              </w:rPr>
            </w:pPr>
            <w:r w:rsidRPr="00CE2D78">
              <w:rPr>
                <w:rFonts w:cs="Arial"/>
                <w:color w:val="auto"/>
                <w:sz w:val="22"/>
                <w:szCs w:val="22"/>
              </w:rPr>
              <w:t>Targeted provision of free breakfast club places</w:t>
            </w:r>
          </w:p>
          <w:p w14:paraId="2DEBCD7E" w14:textId="710F7225" w:rsidR="00D62A6F" w:rsidRPr="00CE2D78" w:rsidRDefault="00D62A6F" w:rsidP="00D62A6F">
            <w:pPr>
              <w:pStyle w:val="TableRowCentered"/>
              <w:numPr>
                <w:ilvl w:val="0"/>
                <w:numId w:val="27"/>
              </w:numPr>
              <w:jc w:val="left"/>
              <w:rPr>
                <w:rFonts w:cs="Arial"/>
                <w:color w:val="auto"/>
                <w:sz w:val="22"/>
                <w:szCs w:val="22"/>
              </w:rPr>
            </w:pPr>
            <w:r w:rsidRPr="00CE2D78">
              <w:rPr>
                <w:rFonts w:cs="Arial"/>
                <w:color w:val="auto"/>
                <w:sz w:val="22"/>
                <w:szCs w:val="22"/>
              </w:rPr>
              <w:t>Early morning tasks to motivate children to be in on time</w:t>
            </w:r>
          </w:p>
          <w:p w14:paraId="69534958" w14:textId="55CEC256" w:rsidR="00D62A6F" w:rsidRPr="00CE2D78" w:rsidRDefault="00D62A6F" w:rsidP="00D62A6F">
            <w:pPr>
              <w:pStyle w:val="TableRowCentered"/>
              <w:numPr>
                <w:ilvl w:val="0"/>
                <w:numId w:val="27"/>
              </w:numPr>
              <w:jc w:val="left"/>
              <w:rPr>
                <w:rFonts w:cs="Arial"/>
                <w:color w:val="auto"/>
                <w:sz w:val="22"/>
                <w:szCs w:val="22"/>
              </w:rPr>
            </w:pPr>
            <w:r w:rsidRPr="00CE2D78">
              <w:rPr>
                <w:rFonts w:cs="Arial"/>
                <w:color w:val="auto"/>
                <w:sz w:val="22"/>
                <w:szCs w:val="22"/>
              </w:rPr>
              <w:t>Increased communication with parents</w:t>
            </w:r>
          </w:p>
          <w:p w14:paraId="2A9F0AC4" w14:textId="56C9EF78" w:rsidR="00A7392C" w:rsidRPr="00CE2D78" w:rsidRDefault="00573277" w:rsidP="00D62A6F">
            <w:pPr>
              <w:pStyle w:val="TableRowCentered"/>
              <w:numPr>
                <w:ilvl w:val="0"/>
                <w:numId w:val="27"/>
              </w:numPr>
              <w:jc w:val="left"/>
              <w:rPr>
                <w:rFonts w:cs="Arial"/>
                <w:color w:val="auto"/>
                <w:sz w:val="22"/>
                <w:szCs w:val="22"/>
              </w:rPr>
            </w:pPr>
            <w:r w:rsidRPr="00CE2D78">
              <w:rPr>
                <w:rFonts w:cs="Arial"/>
                <w:color w:val="auto"/>
                <w:sz w:val="22"/>
                <w:szCs w:val="22"/>
              </w:rPr>
              <w:t>R</w:t>
            </w:r>
            <w:r w:rsidR="00D62A6F" w:rsidRPr="00CE2D78">
              <w:rPr>
                <w:rFonts w:cs="Arial"/>
                <w:color w:val="auto"/>
                <w:sz w:val="22"/>
                <w:szCs w:val="22"/>
              </w:rPr>
              <w:t xml:space="preserve">aising parental understanding of </w:t>
            </w:r>
            <w:r w:rsidR="008E221E" w:rsidRPr="00CE2D78">
              <w:rPr>
                <w:rFonts w:cs="Arial"/>
                <w:color w:val="auto"/>
                <w:sz w:val="22"/>
                <w:szCs w:val="22"/>
              </w:rPr>
              <w:t xml:space="preserve">the benefits to the children of </w:t>
            </w:r>
            <w:r w:rsidR="008E221E" w:rsidRPr="00CE2D78">
              <w:rPr>
                <w:rFonts w:cs="Arial"/>
                <w:color w:val="auto"/>
                <w:sz w:val="22"/>
                <w:szCs w:val="22"/>
              </w:rPr>
              <w:lastRenderedPageBreak/>
              <w:t xml:space="preserve">punctuality such </w:t>
            </w:r>
            <w:proofErr w:type="gramStart"/>
            <w:r w:rsidR="008E221E" w:rsidRPr="00CE2D78">
              <w:rPr>
                <w:rFonts w:cs="Arial"/>
                <w:color w:val="auto"/>
                <w:sz w:val="22"/>
                <w:szCs w:val="22"/>
              </w:rPr>
              <w:t>as  start</w:t>
            </w:r>
            <w:proofErr w:type="gramEnd"/>
            <w:r w:rsidR="008E221E" w:rsidRPr="00CE2D78">
              <w:rPr>
                <w:rFonts w:cs="Arial"/>
                <w:color w:val="auto"/>
                <w:sz w:val="22"/>
                <w:szCs w:val="22"/>
              </w:rPr>
              <w:t xml:space="preserve"> of the day support for reading.</w:t>
            </w:r>
          </w:p>
          <w:p w14:paraId="21DD145E" w14:textId="2DE6139F" w:rsidR="006114CE" w:rsidRPr="00CE2D78" w:rsidRDefault="006114CE" w:rsidP="008E221E">
            <w:pPr>
              <w:pStyle w:val="TableRowCentered"/>
              <w:jc w:val="left"/>
              <w:rPr>
                <w:rFonts w:cs="Arial"/>
                <w:color w:val="auto"/>
                <w:sz w:val="22"/>
                <w:szCs w:val="22"/>
              </w:rPr>
            </w:pPr>
          </w:p>
        </w:tc>
      </w:tr>
      <w:bookmarkEnd w:id="17"/>
      <w:tr w:rsidR="00E66558" w14:paraId="5F4F5D43"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2C38B" w14:textId="46EDE452" w:rsidR="00E66558" w:rsidRPr="00CE2D78" w:rsidRDefault="008F25CA" w:rsidP="00170472">
            <w:pPr>
              <w:pStyle w:val="TableRow"/>
              <w:rPr>
                <w:rFonts w:cs="Arial"/>
                <w:iCs/>
                <w:color w:val="auto"/>
                <w:sz w:val="22"/>
                <w:szCs w:val="22"/>
              </w:rPr>
            </w:pPr>
            <w:r w:rsidRPr="00CE2D78">
              <w:rPr>
                <w:rFonts w:cs="Arial"/>
                <w:iCs/>
                <w:color w:val="auto"/>
                <w:sz w:val="22"/>
                <w:szCs w:val="22"/>
              </w:rPr>
              <w:lastRenderedPageBreak/>
              <w:t>We will continue</w:t>
            </w:r>
            <w:r w:rsidR="001F70D5" w:rsidRPr="00CE2D78">
              <w:rPr>
                <w:rFonts w:cs="Arial"/>
                <w:iCs/>
                <w:color w:val="auto"/>
                <w:sz w:val="22"/>
                <w:szCs w:val="22"/>
              </w:rPr>
              <w:t xml:space="preserve"> to develop teacher</w:t>
            </w:r>
            <w:r w:rsidR="00A5530D" w:rsidRPr="00CE2D78">
              <w:rPr>
                <w:rFonts w:cs="Arial"/>
                <w:iCs/>
                <w:color w:val="auto"/>
                <w:sz w:val="22"/>
                <w:szCs w:val="22"/>
              </w:rPr>
              <w:t xml:space="preserve"> expertise</w:t>
            </w:r>
            <w:r w:rsidR="00371C97" w:rsidRPr="00CE2D78">
              <w:rPr>
                <w:rFonts w:cs="Arial"/>
                <w:iCs/>
                <w:color w:val="auto"/>
                <w:sz w:val="22"/>
                <w:szCs w:val="22"/>
              </w:rPr>
              <w:t xml:space="preserve"> in identifying barriers to learning </w:t>
            </w:r>
            <w:r w:rsidRPr="00CE2D78">
              <w:rPr>
                <w:rFonts w:cs="Arial"/>
                <w:iCs/>
                <w:color w:val="auto"/>
                <w:sz w:val="22"/>
                <w:szCs w:val="22"/>
              </w:rPr>
              <w:t xml:space="preserve">and </w:t>
            </w:r>
            <w:r w:rsidR="00371C97" w:rsidRPr="00CE2D78">
              <w:rPr>
                <w:rFonts w:cs="Arial"/>
                <w:iCs/>
                <w:color w:val="auto"/>
                <w:sz w:val="22"/>
                <w:szCs w:val="22"/>
              </w:rPr>
              <w:t xml:space="preserve">providing </w:t>
            </w:r>
            <w:r w:rsidR="00A5530D" w:rsidRPr="00CE2D78">
              <w:rPr>
                <w:rFonts w:cs="Arial"/>
                <w:iCs/>
                <w:color w:val="auto"/>
                <w:sz w:val="22"/>
                <w:szCs w:val="22"/>
              </w:rPr>
              <w:t>effective strategies</w:t>
            </w:r>
            <w:r w:rsidR="00A509FF" w:rsidRPr="00CE2D78">
              <w:rPr>
                <w:rFonts w:cs="Arial"/>
                <w:iCs/>
                <w:color w:val="auto"/>
                <w:sz w:val="22"/>
                <w:szCs w:val="22"/>
              </w:rPr>
              <w:t xml:space="preserve"> to reduce the</w:t>
            </w:r>
            <w:r w:rsidR="00506854" w:rsidRPr="00CE2D78">
              <w:rPr>
                <w:rFonts w:cs="Arial"/>
                <w:iCs/>
                <w:color w:val="auto"/>
                <w:sz w:val="22"/>
                <w:szCs w:val="22"/>
              </w:rPr>
              <w:t xml:space="preserve"> negative</w:t>
            </w:r>
            <w:r w:rsidR="00A509FF" w:rsidRPr="00CE2D78">
              <w:rPr>
                <w:rFonts w:cs="Arial"/>
                <w:iCs/>
                <w:color w:val="auto"/>
                <w:sz w:val="22"/>
                <w:szCs w:val="22"/>
              </w:rPr>
              <w:t xml:space="preserve"> impact of these barriers</w:t>
            </w:r>
            <w:r w:rsidR="00A5530D" w:rsidRPr="00CE2D78">
              <w:rPr>
                <w:rFonts w:cs="Arial"/>
                <w:iCs/>
                <w:color w:val="auto"/>
                <w:sz w:val="22"/>
                <w:szCs w:val="22"/>
              </w:rPr>
              <w:t>.</w:t>
            </w: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1A58D" w14:textId="2BDDE5BF" w:rsidR="00607034" w:rsidRPr="00CE2D78" w:rsidRDefault="00607034" w:rsidP="00607034">
            <w:pPr>
              <w:pStyle w:val="TableRowCentered"/>
              <w:numPr>
                <w:ilvl w:val="0"/>
                <w:numId w:val="16"/>
              </w:numPr>
              <w:ind w:left="360"/>
              <w:jc w:val="left"/>
              <w:rPr>
                <w:rFonts w:cs="Arial"/>
                <w:color w:val="auto"/>
                <w:sz w:val="22"/>
                <w:szCs w:val="22"/>
              </w:rPr>
            </w:pPr>
            <w:r w:rsidRPr="00CE2D78">
              <w:rPr>
                <w:rFonts w:cs="Arial"/>
                <w:color w:val="auto"/>
                <w:sz w:val="22"/>
                <w:szCs w:val="22"/>
              </w:rPr>
              <w:t>Systematic reduction of the impact of barriers to learning which has a measurable impact on pupil progress. This will be evident in internal data and statutory assessment which will be at least in line with or above national averages for disadvantaged pupils.</w:t>
            </w:r>
          </w:p>
          <w:p w14:paraId="138451B6" w14:textId="2CB376F2" w:rsidR="00630E9F" w:rsidRPr="00CE2D78" w:rsidRDefault="00630E9F" w:rsidP="004571A2">
            <w:pPr>
              <w:pStyle w:val="TableRowCentered"/>
              <w:numPr>
                <w:ilvl w:val="0"/>
                <w:numId w:val="16"/>
              </w:numPr>
              <w:ind w:left="360"/>
              <w:jc w:val="left"/>
              <w:rPr>
                <w:rFonts w:cs="Arial"/>
                <w:color w:val="auto"/>
                <w:sz w:val="22"/>
                <w:szCs w:val="22"/>
              </w:rPr>
            </w:pPr>
            <w:r w:rsidRPr="00CE2D78">
              <w:rPr>
                <w:rFonts w:cs="Arial"/>
                <w:color w:val="auto"/>
                <w:sz w:val="22"/>
                <w:szCs w:val="22"/>
              </w:rPr>
              <w:t xml:space="preserve">Training and coaching to increase understanding and develop effective strategies. </w:t>
            </w:r>
          </w:p>
          <w:p w14:paraId="1CE25040" w14:textId="1479B537" w:rsidR="00170472" w:rsidRPr="00CE2D78" w:rsidRDefault="00170472" w:rsidP="004571A2">
            <w:pPr>
              <w:pStyle w:val="TableRowCentered"/>
              <w:numPr>
                <w:ilvl w:val="0"/>
                <w:numId w:val="16"/>
              </w:numPr>
              <w:ind w:left="360"/>
              <w:jc w:val="left"/>
              <w:rPr>
                <w:rFonts w:cs="Arial"/>
                <w:color w:val="auto"/>
                <w:sz w:val="22"/>
                <w:szCs w:val="22"/>
              </w:rPr>
            </w:pPr>
            <w:r w:rsidRPr="00CE2D78">
              <w:rPr>
                <w:rFonts w:cs="Arial"/>
                <w:color w:val="auto"/>
                <w:sz w:val="22"/>
                <w:szCs w:val="22"/>
              </w:rPr>
              <w:t>Use of staff meeting time to share expertise and review strategies, identifying what has been successful and how to build on this.</w:t>
            </w:r>
          </w:p>
          <w:p w14:paraId="563F7F05" w14:textId="397267EB" w:rsidR="00630E9F" w:rsidRPr="00CE2D78" w:rsidRDefault="00607034" w:rsidP="004571A2">
            <w:pPr>
              <w:pStyle w:val="TableRowCentered"/>
              <w:numPr>
                <w:ilvl w:val="0"/>
                <w:numId w:val="16"/>
              </w:numPr>
              <w:ind w:left="360"/>
              <w:jc w:val="left"/>
              <w:rPr>
                <w:rFonts w:cs="Arial"/>
                <w:color w:val="auto"/>
                <w:sz w:val="22"/>
                <w:szCs w:val="22"/>
              </w:rPr>
            </w:pPr>
            <w:r w:rsidRPr="00CE2D78">
              <w:rPr>
                <w:rFonts w:cs="Arial"/>
                <w:color w:val="auto"/>
                <w:sz w:val="22"/>
                <w:szCs w:val="22"/>
              </w:rPr>
              <w:t>Pupil Progress reviews, with d</w:t>
            </w:r>
            <w:r w:rsidR="00630E9F" w:rsidRPr="00CE2D78">
              <w:rPr>
                <w:rFonts w:cs="Arial"/>
                <w:color w:val="auto"/>
                <w:sz w:val="22"/>
                <w:szCs w:val="22"/>
              </w:rPr>
              <w:t xml:space="preserve">isadvantaged pupils </w:t>
            </w:r>
            <w:r w:rsidRPr="00CE2D78">
              <w:rPr>
                <w:rFonts w:cs="Arial"/>
                <w:color w:val="auto"/>
                <w:sz w:val="22"/>
                <w:szCs w:val="22"/>
              </w:rPr>
              <w:t>always focused on, regardless of prior attainment</w:t>
            </w:r>
          </w:p>
          <w:p w14:paraId="0F3E2CF5" w14:textId="2772026D" w:rsidR="009A61F6" w:rsidRPr="00CE2D78" w:rsidRDefault="00CD3F1F" w:rsidP="00607034">
            <w:pPr>
              <w:pStyle w:val="TableRowCentered"/>
              <w:numPr>
                <w:ilvl w:val="0"/>
                <w:numId w:val="16"/>
              </w:numPr>
              <w:ind w:left="360"/>
              <w:jc w:val="left"/>
              <w:rPr>
                <w:rFonts w:cs="Arial"/>
                <w:color w:val="auto"/>
                <w:sz w:val="22"/>
                <w:szCs w:val="22"/>
              </w:rPr>
            </w:pPr>
            <w:r w:rsidRPr="00CE2D78">
              <w:rPr>
                <w:rFonts w:cs="Arial"/>
                <w:color w:val="auto"/>
                <w:sz w:val="22"/>
                <w:szCs w:val="22"/>
              </w:rPr>
              <w:t>Pupil Intervention Records and A</w:t>
            </w:r>
            <w:r w:rsidR="00AA5869" w:rsidRPr="00CE2D78">
              <w:rPr>
                <w:rFonts w:cs="Arial"/>
                <w:color w:val="auto"/>
                <w:sz w:val="22"/>
                <w:szCs w:val="22"/>
              </w:rPr>
              <w:t xml:space="preserve">PDRs </w:t>
            </w:r>
            <w:r w:rsidR="00607034" w:rsidRPr="00CE2D78">
              <w:rPr>
                <w:rFonts w:cs="Arial"/>
                <w:color w:val="auto"/>
                <w:sz w:val="22"/>
                <w:szCs w:val="22"/>
              </w:rPr>
              <w:t>are regularly referred to as</w:t>
            </w:r>
            <w:r w:rsidR="00AA5869" w:rsidRPr="00CE2D78">
              <w:rPr>
                <w:rFonts w:cs="Arial"/>
                <w:color w:val="auto"/>
                <w:sz w:val="22"/>
                <w:szCs w:val="22"/>
              </w:rPr>
              <w:t xml:space="preserve"> working documents </w:t>
            </w:r>
            <w:r w:rsidR="00607034" w:rsidRPr="00CE2D78">
              <w:rPr>
                <w:rFonts w:cs="Arial"/>
                <w:color w:val="auto"/>
                <w:sz w:val="22"/>
                <w:szCs w:val="22"/>
              </w:rPr>
              <w:t xml:space="preserve">with annotations that help track effectiveness </w:t>
            </w:r>
          </w:p>
        </w:tc>
      </w:tr>
      <w:tr w:rsidR="00C24B2D" w14:paraId="5EBEDDA5"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CE4EC" w14:textId="1E2D9388" w:rsidR="00461F19" w:rsidRPr="00CE2D78" w:rsidRDefault="008F25CA" w:rsidP="00B73D52">
            <w:pPr>
              <w:pStyle w:val="TableRow"/>
              <w:rPr>
                <w:rFonts w:cs="Arial"/>
                <w:color w:val="auto"/>
                <w:sz w:val="22"/>
                <w:szCs w:val="22"/>
              </w:rPr>
            </w:pPr>
            <w:r w:rsidRPr="00CE2D78">
              <w:rPr>
                <w:rFonts w:cs="Arial"/>
                <w:color w:val="auto"/>
                <w:sz w:val="22"/>
                <w:szCs w:val="22"/>
              </w:rPr>
              <w:t>We will c</w:t>
            </w:r>
            <w:r w:rsidR="00461F19" w:rsidRPr="00CE2D78">
              <w:rPr>
                <w:rFonts w:cs="Arial"/>
                <w:color w:val="auto"/>
                <w:sz w:val="22"/>
                <w:szCs w:val="22"/>
              </w:rPr>
              <w:t>ontinue to develop high</w:t>
            </w:r>
            <w:r w:rsidR="00506854" w:rsidRPr="00CE2D78">
              <w:rPr>
                <w:rFonts w:cs="Arial"/>
                <w:color w:val="auto"/>
                <w:sz w:val="22"/>
                <w:szCs w:val="22"/>
              </w:rPr>
              <w:t xml:space="preserve"> quality</w:t>
            </w:r>
            <w:r w:rsidR="00461F19" w:rsidRPr="00CE2D78">
              <w:rPr>
                <w:rFonts w:cs="Arial"/>
                <w:color w:val="auto"/>
                <w:sz w:val="22"/>
                <w:szCs w:val="22"/>
              </w:rPr>
              <w:t xml:space="preserve"> teaching using the ‘adaptive teaching’ approach</w:t>
            </w:r>
            <w:r w:rsidR="00B943E7" w:rsidRPr="00CE2D78">
              <w:rPr>
                <w:rFonts w:cs="Arial"/>
                <w:color w:val="auto"/>
                <w:sz w:val="22"/>
                <w:szCs w:val="22"/>
              </w:rPr>
              <w:t xml:space="preserve"> ensuring all staff receive training, guidance</w:t>
            </w:r>
            <w:r w:rsidR="00453AB8" w:rsidRPr="00CE2D78">
              <w:rPr>
                <w:rFonts w:cs="Arial"/>
                <w:color w:val="auto"/>
                <w:sz w:val="22"/>
                <w:szCs w:val="22"/>
              </w:rPr>
              <w:t xml:space="preserve"> and coaching from whatever their starting points</w:t>
            </w:r>
          </w:p>
          <w:p w14:paraId="3D293665" w14:textId="77777777" w:rsidR="00461F19" w:rsidRPr="00CE2D78" w:rsidRDefault="00461F19" w:rsidP="00F6307B">
            <w:pPr>
              <w:pStyle w:val="TableRow"/>
              <w:rPr>
                <w:rFonts w:cs="Arial"/>
                <w:color w:val="auto"/>
                <w:sz w:val="22"/>
                <w:szCs w:val="22"/>
              </w:rPr>
            </w:pPr>
          </w:p>
          <w:p w14:paraId="6080CB10" w14:textId="62354F0F" w:rsidR="004839BC" w:rsidRPr="00CE2D78" w:rsidRDefault="004839BC" w:rsidP="00B73D52">
            <w:pPr>
              <w:pStyle w:val="ListParagraph"/>
              <w:numPr>
                <w:ilvl w:val="0"/>
                <w:numId w:val="0"/>
              </w:numPr>
              <w:suppressAutoHyphens w:val="0"/>
              <w:autoSpaceDN/>
              <w:spacing w:after="0" w:line="240" w:lineRule="auto"/>
              <w:ind w:left="360"/>
              <w:rPr>
                <w:rFonts w:cs="Arial"/>
                <w:color w:val="auto"/>
                <w:sz w:val="22"/>
                <w:szCs w:val="22"/>
              </w:rPr>
            </w:pP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CD69D" w14:textId="688A0F97" w:rsidR="00607034" w:rsidRPr="00CE2D78" w:rsidRDefault="00607034" w:rsidP="00B73D52">
            <w:pPr>
              <w:pStyle w:val="TableRowCentered"/>
              <w:numPr>
                <w:ilvl w:val="0"/>
                <w:numId w:val="36"/>
              </w:numPr>
              <w:jc w:val="left"/>
              <w:rPr>
                <w:rFonts w:cs="Arial"/>
                <w:color w:val="auto"/>
                <w:sz w:val="22"/>
                <w:szCs w:val="22"/>
              </w:rPr>
            </w:pPr>
            <w:r w:rsidRPr="00CE2D78">
              <w:rPr>
                <w:rFonts w:cs="Arial"/>
                <w:color w:val="auto"/>
                <w:sz w:val="22"/>
                <w:szCs w:val="22"/>
              </w:rPr>
              <w:t>New staff receive induction and support to use adaptive teaching and whole class strategies so that all pupils gain the maximum amount from lessons</w:t>
            </w:r>
          </w:p>
          <w:p w14:paraId="1CE4D3A3" w14:textId="5AF13F08" w:rsidR="00607034" w:rsidRPr="00CE2D78" w:rsidRDefault="00607034" w:rsidP="00B73D52">
            <w:pPr>
              <w:pStyle w:val="TableRowCentered"/>
              <w:numPr>
                <w:ilvl w:val="0"/>
                <w:numId w:val="36"/>
              </w:numPr>
              <w:jc w:val="left"/>
              <w:rPr>
                <w:rFonts w:cs="Arial"/>
                <w:color w:val="auto"/>
                <w:sz w:val="22"/>
                <w:szCs w:val="22"/>
              </w:rPr>
            </w:pPr>
            <w:r w:rsidRPr="00CE2D78">
              <w:rPr>
                <w:rFonts w:cs="Arial"/>
                <w:color w:val="auto"/>
                <w:sz w:val="22"/>
                <w:szCs w:val="22"/>
              </w:rPr>
              <w:t>The following features will be evident in all lessons</w:t>
            </w:r>
          </w:p>
          <w:p w14:paraId="679EFDAC" w14:textId="77777777" w:rsidR="00B73D52" w:rsidRPr="00CE2D78" w:rsidRDefault="00607034" w:rsidP="00B73D52">
            <w:pPr>
              <w:pStyle w:val="ListParagraph"/>
              <w:numPr>
                <w:ilvl w:val="1"/>
                <w:numId w:val="36"/>
              </w:numPr>
              <w:suppressAutoHyphens w:val="0"/>
              <w:autoSpaceDN/>
              <w:spacing w:after="0" w:line="240" w:lineRule="auto"/>
              <w:rPr>
                <w:rStyle w:val="Heading1Char"/>
                <w:rFonts w:cs="Arial"/>
                <w:b w:val="0"/>
                <w:color w:val="auto"/>
                <w:sz w:val="22"/>
                <w:szCs w:val="22"/>
              </w:rPr>
            </w:pPr>
            <w:r w:rsidRPr="00CE2D78">
              <w:rPr>
                <w:rStyle w:val="Strong"/>
                <w:rFonts w:cs="Arial"/>
                <w:b w:val="0"/>
                <w:bCs w:val="0"/>
                <w:color w:val="auto"/>
                <w:sz w:val="22"/>
                <w:szCs w:val="22"/>
                <w:shd w:val="clear" w:color="auto" w:fill="FFFFFF"/>
              </w:rPr>
              <w:t>Gain Attention</w:t>
            </w:r>
            <w:r w:rsidR="00B73D52" w:rsidRPr="00CE2D78">
              <w:rPr>
                <w:rStyle w:val="Strong"/>
                <w:rFonts w:cs="Arial"/>
                <w:b w:val="0"/>
                <w:bCs w:val="0"/>
                <w:color w:val="auto"/>
                <w:sz w:val="22"/>
                <w:szCs w:val="22"/>
                <w:shd w:val="clear" w:color="auto" w:fill="FFFFFF"/>
              </w:rPr>
              <w:t>,</w:t>
            </w:r>
            <w:r w:rsidRPr="00CE2D78">
              <w:rPr>
                <w:rStyle w:val="Heading1Char"/>
                <w:rFonts w:cs="Arial"/>
                <w:b w:val="0"/>
                <w:color w:val="auto"/>
                <w:sz w:val="22"/>
                <w:szCs w:val="22"/>
                <w:shd w:val="clear" w:color="auto" w:fill="FFFFFF"/>
              </w:rPr>
              <w:t xml:space="preserve"> </w:t>
            </w:r>
          </w:p>
          <w:p w14:paraId="38810D25" w14:textId="77777777" w:rsidR="00B73D52" w:rsidRPr="00CE2D78" w:rsidRDefault="00607034" w:rsidP="00B73D52">
            <w:pPr>
              <w:pStyle w:val="ListParagraph"/>
              <w:numPr>
                <w:ilvl w:val="1"/>
                <w:numId w:val="36"/>
              </w:numPr>
              <w:suppressAutoHyphens w:val="0"/>
              <w:autoSpaceDN/>
              <w:spacing w:after="0" w:line="240" w:lineRule="auto"/>
              <w:rPr>
                <w:rStyle w:val="Strong"/>
                <w:rFonts w:cs="Arial"/>
                <w:b w:val="0"/>
                <w:bCs w:val="0"/>
                <w:color w:val="auto"/>
                <w:sz w:val="22"/>
                <w:szCs w:val="22"/>
              </w:rPr>
            </w:pPr>
            <w:r w:rsidRPr="00CE2D78">
              <w:rPr>
                <w:rStyle w:val="Strong"/>
                <w:rFonts w:cs="Arial"/>
                <w:b w:val="0"/>
                <w:bCs w:val="0"/>
                <w:color w:val="auto"/>
                <w:sz w:val="22"/>
                <w:szCs w:val="22"/>
                <w:shd w:val="clear" w:color="auto" w:fill="FFFFFF"/>
              </w:rPr>
              <w:t xml:space="preserve">Check prior knowledge, </w:t>
            </w:r>
          </w:p>
          <w:p w14:paraId="6DEFD527" w14:textId="77777777" w:rsidR="00B73D52" w:rsidRPr="00CE2D78" w:rsidRDefault="00607034" w:rsidP="00B73D52">
            <w:pPr>
              <w:pStyle w:val="ListParagraph"/>
              <w:numPr>
                <w:ilvl w:val="1"/>
                <w:numId w:val="36"/>
              </w:numPr>
              <w:suppressAutoHyphens w:val="0"/>
              <w:autoSpaceDN/>
              <w:spacing w:after="0" w:line="240" w:lineRule="auto"/>
              <w:rPr>
                <w:rFonts w:cs="Arial"/>
                <w:color w:val="auto"/>
                <w:sz w:val="22"/>
                <w:szCs w:val="22"/>
              </w:rPr>
            </w:pPr>
            <w:r w:rsidRPr="00CE2D78">
              <w:rPr>
                <w:rStyle w:val="Strong"/>
                <w:rFonts w:cs="Arial"/>
                <w:b w:val="0"/>
                <w:bCs w:val="0"/>
                <w:color w:val="auto"/>
                <w:sz w:val="22"/>
                <w:szCs w:val="22"/>
                <w:shd w:val="clear" w:color="auto" w:fill="FFFFFF"/>
              </w:rPr>
              <w:t>Systematic engagement in questioning (</w:t>
            </w:r>
            <w:r w:rsidRPr="00CE2D78">
              <w:rPr>
                <w:rFonts w:cs="Arial"/>
                <w:color w:val="auto"/>
                <w:sz w:val="22"/>
                <w:szCs w:val="22"/>
                <w:shd w:val="clear" w:color="auto" w:fill="FFFFFF"/>
              </w:rPr>
              <w:t>whiteboards, think pair share and cold calling)</w:t>
            </w:r>
          </w:p>
          <w:p w14:paraId="1BDBA0AE" w14:textId="1DB9050B" w:rsidR="00B73D52" w:rsidRPr="00CE2D78" w:rsidRDefault="00B73D52" w:rsidP="00B73D52">
            <w:pPr>
              <w:pStyle w:val="ListParagraph"/>
              <w:numPr>
                <w:ilvl w:val="1"/>
                <w:numId w:val="36"/>
              </w:numPr>
              <w:suppressAutoHyphens w:val="0"/>
              <w:autoSpaceDN/>
              <w:spacing w:after="0" w:line="240" w:lineRule="auto"/>
              <w:rPr>
                <w:rFonts w:cs="Arial"/>
                <w:color w:val="auto"/>
                <w:sz w:val="22"/>
                <w:szCs w:val="22"/>
              </w:rPr>
            </w:pPr>
            <w:r w:rsidRPr="00CE2D78">
              <w:rPr>
                <w:rStyle w:val="Strong"/>
                <w:rFonts w:cs="Arial"/>
                <w:b w:val="0"/>
                <w:bCs w:val="0"/>
                <w:color w:val="auto"/>
                <w:sz w:val="22"/>
                <w:szCs w:val="22"/>
              </w:rPr>
              <w:t>Modelling and</w:t>
            </w:r>
            <w:r w:rsidRPr="00CE2D78">
              <w:rPr>
                <w:rStyle w:val="Strong"/>
                <w:rFonts w:cs="Arial"/>
                <w:b w:val="0"/>
                <w:bCs w:val="0"/>
                <w:color w:val="auto"/>
                <w:sz w:val="22"/>
                <w:szCs w:val="22"/>
                <w:shd w:val="clear" w:color="auto" w:fill="FFFFFF"/>
              </w:rPr>
              <w:t xml:space="preserve"> Scaffolds.</w:t>
            </w:r>
            <w:r w:rsidRPr="00CE2D78">
              <w:rPr>
                <w:rFonts w:cs="Arial"/>
                <w:color w:val="auto"/>
                <w:sz w:val="22"/>
                <w:szCs w:val="22"/>
              </w:rPr>
              <w:t xml:space="preserve"> </w:t>
            </w:r>
          </w:p>
          <w:p w14:paraId="48849B1F" w14:textId="77777777" w:rsidR="00B73D52" w:rsidRPr="00CE2D78" w:rsidRDefault="00607034" w:rsidP="00B73D52">
            <w:pPr>
              <w:pStyle w:val="ListParagraph"/>
              <w:numPr>
                <w:ilvl w:val="1"/>
                <w:numId w:val="36"/>
              </w:numPr>
              <w:suppressAutoHyphens w:val="0"/>
              <w:autoSpaceDN/>
              <w:spacing w:after="0" w:line="240" w:lineRule="auto"/>
              <w:rPr>
                <w:rStyle w:val="Strong"/>
                <w:rFonts w:cs="Arial"/>
                <w:b w:val="0"/>
                <w:bCs w:val="0"/>
                <w:color w:val="auto"/>
                <w:sz w:val="22"/>
                <w:szCs w:val="22"/>
              </w:rPr>
            </w:pPr>
            <w:r w:rsidRPr="00CE2D78">
              <w:rPr>
                <w:rStyle w:val="Strong"/>
                <w:rFonts w:cs="Arial"/>
                <w:b w:val="0"/>
                <w:bCs w:val="0"/>
                <w:color w:val="auto"/>
                <w:sz w:val="22"/>
                <w:szCs w:val="22"/>
                <w:shd w:val="clear" w:color="auto" w:fill="FFFFFF"/>
              </w:rPr>
              <w:t xml:space="preserve">Practice and rehearsal through talk and writing, </w:t>
            </w:r>
          </w:p>
          <w:p w14:paraId="7A9A9214" w14:textId="322ED1F9" w:rsidR="00607034" w:rsidRPr="00CE2D78" w:rsidRDefault="00B73D52" w:rsidP="00B73D52">
            <w:pPr>
              <w:pStyle w:val="TableRowCentered"/>
              <w:numPr>
                <w:ilvl w:val="1"/>
                <w:numId w:val="36"/>
              </w:numPr>
              <w:jc w:val="left"/>
              <w:rPr>
                <w:rFonts w:cs="Arial"/>
                <w:color w:val="auto"/>
                <w:sz w:val="22"/>
                <w:szCs w:val="22"/>
              </w:rPr>
            </w:pPr>
            <w:r w:rsidRPr="00CE2D78">
              <w:rPr>
                <w:rFonts w:cs="Arial"/>
                <w:color w:val="auto"/>
                <w:sz w:val="22"/>
                <w:szCs w:val="22"/>
              </w:rPr>
              <w:t>Formative assessment and live marking are used consistently to determine whether pupils are successful against the expectations of each lesson and supportive responses will be made in response</w:t>
            </w:r>
          </w:p>
          <w:p w14:paraId="1A5CDB7F" w14:textId="73F1AB2A" w:rsidR="00461F19" w:rsidRPr="00CE2D78" w:rsidRDefault="00B73D52" w:rsidP="00B73D52">
            <w:pPr>
              <w:pStyle w:val="TableRowCentered"/>
              <w:numPr>
                <w:ilvl w:val="0"/>
                <w:numId w:val="36"/>
              </w:numPr>
              <w:jc w:val="left"/>
              <w:rPr>
                <w:rFonts w:cs="Arial"/>
                <w:color w:val="auto"/>
                <w:sz w:val="22"/>
                <w:szCs w:val="22"/>
              </w:rPr>
            </w:pPr>
            <w:r w:rsidRPr="00CE2D78">
              <w:rPr>
                <w:rFonts w:cs="Arial"/>
                <w:color w:val="auto"/>
                <w:sz w:val="22"/>
                <w:szCs w:val="22"/>
              </w:rPr>
              <w:t>Latest evidence on the use of a</w:t>
            </w:r>
            <w:r w:rsidR="00461F19" w:rsidRPr="00CE2D78">
              <w:rPr>
                <w:rFonts w:cs="Arial"/>
                <w:color w:val="auto"/>
                <w:sz w:val="22"/>
                <w:szCs w:val="22"/>
              </w:rPr>
              <w:t>daptive te</w:t>
            </w:r>
            <w:r w:rsidR="001F70D5" w:rsidRPr="00CE2D78">
              <w:rPr>
                <w:rFonts w:cs="Arial"/>
                <w:color w:val="auto"/>
                <w:sz w:val="22"/>
                <w:szCs w:val="22"/>
              </w:rPr>
              <w:t xml:space="preserve">aching strategies </w:t>
            </w:r>
            <w:r w:rsidRPr="00CE2D78">
              <w:rPr>
                <w:rFonts w:cs="Arial"/>
                <w:color w:val="auto"/>
                <w:sz w:val="22"/>
                <w:szCs w:val="22"/>
              </w:rPr>
              <w:t>continues to be reviewed and shared with teachers</w:t>
            </w:r>
          </w:p>
          <w:p w14:paraId="5CB9CB73" w14:textId="1F69E441" w:rsidR="004571A2" w:rsidRPr="00CE2D78" w:rsidRDefault="00B73D52" w:rsidP="00B73D52">
            <w:pPr>
              <w:pStyle w:val="TableRowCentered"/>
              <w:numPr>
                <w:ilvl w:val="0"/>
                <w:numId w:val="36"/>
              </w:numPr>
              <w:jc w:val="left"/>
              <w:rPr>
                <w:rFonts w:cs="Arial"/>
                <w:color w:val="auto"/>
                <w:sz w:val="22"/>
                <w:szCs w:val="22"/>
              </w:rPr>
            </w:pPr>
            <w:r w:rsidRPr="00CE2D78">
              <w:rPr>
                <w:rFonts w:cs="Arial"/>
                <w:color w:val="auto"/>
                <w:sz w:val="22"/>
                <w:szCs w:val="22"/>
              </w:rPr>
              <w:t>T</w:t>
            </w:r>
            <w:r w:rsidR="00562DF3" w:rsidRPr="00CE2D78">
              <w:rPr>
                <w:rFonts w:cs="Arial"/>
                <w:color w:val="auto"/>
                <w:sz w:val="22"/>
                <w:szCs w:val="22"/>
              </w:rPr>
              <w:t>he impact of the teaching on all pupils</w:t>
            </w:r>
            <w:r w:rsidRPr="00CE2D78">
              <w:rPr>
                <w:rFonts w:cs="Arial"/>
                <w:color w:val="auto"/>
                <w:sz w:val="22"/>
                <w:szCs w:val="22"/>
              </w:rPr>
              <w:t xml:space="preserve"> continues </w:t>
            </w:r>
            <w:proofErr w:type="spellStart"/>
            <w:r w:rsidRPr="00CE2D78">
              <w:rPr>
                <w:rFonts w:cs="Arial"/>
                <w:color w:val="auto"/>
                <w:sz w:val="22"/>
                <w:szCs w:val="22"/>
              </w:rPr>
              <w:t>tio</w:t>
            </w:r>
            <w:proofErr w:type="spellEnd"/>
            <w:r w:rsidRPr="00CE2D78">
              <w:rPr>
                <w:rFonts w:cs="Arial"/>
                <w:color w:val="auto"/>
                <w:sz w:val="22"/>
                <w:szCs w:val="22"/>
              </w:rPr>
              <w:t xml:space="preserve"> be monitored and reviewed buy leaders</w:t>
            </w:r>
            <w:r w:rsidR="00562DF3" w:rsidRPr="00CE2D78">
              <w:rPr>
                <w:rFonts w:cs="Arial"/>
                <w:color w:val="auto"/>
                <w:sz w:val="22"/>
                <w:szCs w:val="22"/>
              </w:rPr>
              <w:t xml:space="preserve"> with </w:t>
            </w:r>
            <w:r w:rsidRPr="00CE2D78">
              <w:rPr>
                <w:rFonts w:cs="Arial"/>
                <w:color w:val="auto"/>
                <w:sz w:val="22"/>
                <w:szCs w:val="22"/>
              </w:rPr>
              <w:t xml:space="preserve">a </w:t>
            </w:r>
            <w:r w:rsidR="00562DF3" w:rsidRPr="00CE2D78">
              <w:rPr>
                <w:rFonts w:cs="Arial"/>
                <w:color w:val="auto"/>
                <w:sz w:val="22"/>
                <w:szCs w:val="22"/>
              </w:rPr>
              <w:t>specific focus on disadvantaged pupils</w:t>
            </w:r>
            <w:r w:rsidR="004C609E" w:rsidRPr="00CE2D78">
              <w:rPr>
                <w:rFonts w:cs="Arial"/>
                <w:color w:val="auto"/>
                <w:sz w:val="22"/>
                <w:szCs w:val="22"/>
              </w:rPr>
              <w:t xml:space="preserve"> </w:t>
            </w:r>
          </w:p>
        </w:tc>
      </w:tr>
      <w:tr w:rsidR="00AD7243" w14:paraId="4120AFC1"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8CE52" w14:textId="12D681AE" w:rsidR="00AD7243" w:rsidRPr="00CE2D78" w:rsidRDefault="00B73D52" w:rsidP="00B73D52">
            <w:pPr>
              <w:pStyle w:val="TableRow"/>
              <w:rPr>
                <w:rFonts w:cs="Arial"/>
                <w:color w:val="auto"/>
                <w:sz w:val="22"/>
                <w:szCs w:val="22"/>
              </w:rPr>
            </w:pPr>
            <w:r w:rsidRPr="00CE2D78">
              <w:rPr>
                <w:rFonts w:cs="Arial"/>
                <w:color w:val="auto"/>
                <w:sz w:val="22"/>
                <w:szCs w:val="22"/>
              </w:rPr>
              <w:t>Where children have not made good progress in core lessons, additional support will be provided in small groups or on a 1:1 in a same day catch up</w:t>
            </w:r>
            <w:r w:rsidR="00075595">
              <w:rPr>
                <w:rFonts w:cs="Arial"/>
                <w:color w:val="auto"/>
                <w:sz w:val="22"/>
                <w:szCs w:val="22"/>
              </w:rPr>
              <w:t xml:space="preserve"> session</w:t>
            </w: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4A4E2" w14:textId="2A2AB918" w:rsidR="00075595" w:rsidRDefault="00075595" w:rsidP="008F25CA">
            <w:pPr>
              <w:pStyle w:val="TableRowCentered"/>
              <w:numPr>
                <w:ilvl w:val="0"/>
                <w:numId w:val="33"/>
              </w:numPr>
              <w:jc w:val="left"/>
              <w:rPr>
                <w:rFonts w:cs="Arial"/>
                <w:color w:val="auto"/>
                <w:sz w:val="22"/>
                <w:szCs w:val="22"/>
              </w:rPr>
            </w:pPr>
            <w:r>
              <w:rPr>
                <w:rFonts w:cs="Arial"/>
                <w:color w:val="auto"/>
                <w:sz w:val="22"/>
                <w:szCs w:val="22"/>
              </w:rPr>
              <w:t xml:space="preserve">Children </w:t>
            </w:r>
            <w:r w:rsidR="00E150D9">
              <w:rPr>
                <w:rFonts w:cs="Arial"/>
                <w:color w:val="auto"/>
                <w:sz w:val="22"/>
                <w:szCs w:val="22"/>
              </w:rPr>
              <w:t xml:space="preserve">immediately build on learning </w:t>
            </w:r>
            <w:r>
              <w:rPr>
                <w:rFonts w:cs="Arial"/>
                <w:color w:val="auto"/>
                <w:sz w:val="22"/>
                <w:szCs w:val="22"/>
              </w:rPr>
              <w:t>a</w:t>
            </w:r>
            <w:r w:rsidRPr="00CE2D78">
              <w:rPr>
                <w:rFonts w:cs="Arial"/>
                <w:color w:val="auto"/>
                <w:sz w:val="22"/>
                <w:szCs w:val="22"/>
              </w:rPr>
              <w:t>ble to access the following day’s learning.</w:t>
            </w:r>
          </w:p>
          <w:p w14:paraId="76D7BB91" w14:textId="1B1D2ACA" w:rsidR="008F25CA" w:rsidRPr="00CE2D78" w:rsidRDefault="008F25CA" w:rsidP="008F25CA">
            <w:pPr>
              <w:pStyle w:val="TableRowCentered"/>
              <w:numPr>
                <w:ilvl w:val="0"/>
                <w:numId w:val="33"/>
              </w:numPr>
              <w:jc w:val="left"/>
              <w:rPr>
                <w:rFonts w:cs="Arial"/>
                <w:color w:val="auto"/>
                <w:sz w:val="22"/>
                <w:szCs w:val="22"/>
              </w:rPr>
            </w:pPr>
            <w:r w:rsidRPr="00CE2D78">
              <w:rPr>
                <w:rFonts w:cs="Arial"/>
                <w:color w:val="auto"/>
                <w:sz w:val="22"/>
                <w:szCs w:val="22"/>
              </w:rPr>
              <w:t>Additional adult focus</w:t>
            </w:r>
            <w:r w:rsidR="00E150D9">
              <w:rPr>
                <w:rFonts w:cs="Arial"/>
                <w:color w:val="auto"/>
                <w:sz w:val="22"/>
                <w:szCs w:val="22"/>
              </w:rPr>
              <w:t xml:space="preserve"> </w:t>
            </w:r>
            <w:r w:rsidRPr="00CE2D78">
              <w:rPr>
                <w:rFonts w:cs="Arial"/>
                <w:color w:val="auto"/>
                <w:sz w:val="22"/>
                <w:szCs w:val="22"/>
              </w:rPr>
              <w:t>and pre-teaching used for those who have not shown expected level of understanding (for reading, writing and maths)</w:t>
            </w:r>
            <w:r w:rsidR="00E150D9">
              <w:rPr>
                <w:rFonts w:cs="Arial"/>
                <w:color w:val="auto"/>
                <w:sz w:val="22"/>
                <w:szCs w:val="22"/>
              </w:rPr>
              <w:t xml:space="preserve"> or missed lessons</w:t>
            </w:r>
          </w:p>
          <w:p w14:paraId="69000730" w14:textId="32BC4207" w:rsidR="00AD7243" w:rsidRPr="00CE2D78" w:rsidRDefault="008F25CA" w:rsidP="008F25CA">
            <w:pPr>
              <w:pStyle w:val="TableRowCentered"/>
              <w:numPr>
                <w:ilvl w:val="0"/>
                <w:numId w:val="17"/>
              </w:numPr>
              <w:jc w:val="left"/>
              <w:rPr>
                <w:rFonts w:cs="Arial"/>
                <w:color w:val="auto"/>
                <w:sz w:val="22"/>
                <w:szCs w:val="22"/>
              </w:rPr>
            </w:pPr>
            <w:r w:rsidRPr="00CE2D78">
              <w:rPr>
                <w:rFonts w:cs="Arial"/>
                <w:color w:val="auto"/>
                <w:sz w:val="22"/>
                <w:szCs w:val="22"/>
              </w:rPr>
              <w:t xml:space="preserve">When planning intervention, care will be taken to ensure that learners still access the full curriculum </w:t>
            </w:r>
            <w:r w:rsidR="00E150D9">
              <w:rPr>
                <w:rFonts w:cs="Arial"/>
                <w:color w:val="auto"/>
                <w:sz w:val="22"/>
                <w:szCs w:val="22"/>
              </w:rPr>
              <w:t>over time</w:t>
            </w:r>
          </w:p>
        </w:tc>
      </w:tr>
      <w:tr w:rsidR="00B73D52" w14:paraId="72E1950D"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437099" w14:textId="506EB416" w:rsidR="00B73D52" w:rsidRPr="00CE2D78" w:rsidRDefault="00B73D52">
            <w:pPr>
              <w:pStyle w:val="TableRow"/>
              <w:rPr>
                <w:rFonts w:cs="Arial"/>
                <w:color w:val="auto"/>
                <w:sz w:val="22"/>
                <w:szCs w:val="22"/>
              </w:rPr>
            </w:pPr>
            <w:r w:rsidRPr="00CE2D78">
              <w:rPr>
                <w:rFonts w:cs="Arial"/>
                <w:color w:val="auto"/>
                <w:sz w:val="22"/>
                <w:szCs w:val="22"/>
              </w:rPr>
              <w:t>Where children have gaps in their knowledge, they will receive small group or 1:1 tutoring</w:t>
            </w: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437B64" w14:textId="5689CB30" w:rsidR="00B73D52" w:rsidRPr="00CE2D78" w:rsidRDefault="00D9362A" w:rsidP="00300640">
            <w:pPr>
              <w:pStyle w:val="TableRowCentered"/>
              <w:numPr>
                <w:ilvl w:val="0"/>
                <w:numId w:val="18"/>
              </w:numPr>
              <w:jc w:val="left"/>
              <w:rPr>
                <w:rFonts w:cs="Arial"/>
                <w:color w:val="auto"/>
                <w:sz w:val="22"/>
                <w:szCs w:val="22"/>
              </w:rPr>
            </w:pPr>
            <w:r w:rsidRPr="00CE2D78">
              <w:rPr>
                <w:rFonts w:cs="Arial"/>
                <w:color w:val="auto"/>
                <w:sz w:val="22"/>
                <w:szCs w:val="22"/>
              </w:rPr>
              <w:t xml:space="preserve">Afternoon interventions, led by Teaching Assistants and teachers cover key areas of learning including using effective interventions </w:t>
            </w:r>
          </w:p>
        </w:tc>
      </w:tr>
      <w:tr w:rsidR="00E66558" w14:paraId="101F7077"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55E2E" w14:textId="6130D5EF" w:rsidR="00E66558" w:rsidRPr="00CE2D78" w:rsidRDefault="00D9362A" w:rsidP="00D9362A">
            <w:pPr>
              <w:pStyle w:val="TableRow"/>
              <w:rPr>
                <w:rFonts w:cs="Arial"/>
                <w:color w:val="auto"/>
                <w:sz w:val="22"/>
                <w:szCs w:val="22"/>
              </w:rPr>
            </w:pPr>
            <w:r w:rsidRPr="00CE2D78">
              <w:rPr>
                <w:rFonts w:cs="Arial"/>
                <w:color w:val="auto"/>
                <w:sz w:val="22"/>
                <w:szCs w:val="22"/>
              </w:rPr>
              <w:t>To address the knowledge and skill gaps, w</w:t>
            </w:r>
            <w:r w:rsidR="008F25CA" w:rsidRPr="00CE2D78">
              <w:rPr>
                <w:rFonts w:cs="Arial"/>
                <w:color w:val="auto"/>
                <w:sz w:val="22"/>
                <w:szCs w:val="22"/>
              </w:rPr>
              <w:t>e will</w:t>
            </w:r>
            <w:r w:rsidR="00A509FF" w:rsidRPr="00CE2D78">
              <w:rPr>
                <w:rFonts w:cs="Arial"/>
                <w:color w:val="auto"/>
                <w:sz w:val="22"/>
                <w:szCs w:val="22"/>
              </w:rPr>
              <w:t xml:space="preserve"> </w:t>
            </w:r>
            <w:r w:rsidR="008F25CA" w:rsidRPr="00CE2D78">
              <w:rPr>
                <w:rFonts w:cs="Arial"/>
                <w:color w:val="auto"/>
                <w:sz w:val="22"/>
                <w:szCs w:val="22"/>
              </w:rPr>
              <w:t>continue</w:t>
            </w:r>
            <w:r w:rsidR="00A509FF" w:rsidRPr="00CE2D78">
              <w:rPr>
                <w:rFonts w:cs="Arial"/>
                <w:color w:val="auto"/>
                <w:sz w:val="22"/>
                <w:szCs w:val="22"/>
              </w:rPr>
              <w:t xml:space="preserve"> to develop</w:t>
            </w:r>
            <w:r w:rsidR="008F25CA" w:rsidRPr="00CE2D78">
              <w:rPr>
                <w:rFonts w:cs="Arial"/>
                <w:color w:val="auto"/>
                <w:sz w:val="22"/>
                <w:szCs w:val="22"/>
              </w:rPr>
              <w:t xml:space="preserve"> the curriculum</w:t>
            </w:r>
            <w:r w:rsidR="00A509FF" w:rsidRPr="00CE2D78">
              <w:rPr>
                <w:rFonts w:cs="Arial"/>
                <w:color w:val="auto"/>
                <w:sz w:val="22"/>
                <w:szCs w:val="22"/>
              </w:rPr>
              <w:t xml:space="preserve"> so that </w:t>
            </w:r>
            <w:r w:rsidR="008F25CA" w:rsidRPr="00CE2D78">
              <w:rPr>
                <w:rFonts w:cs="Arial"/>
                <w:color w:val="auto"/>
                <w:sz w:val="22"/>
                <w:szCs w:val="22"/>
              </w:rPr>
              <w:t xml:space="preserve">all children gain </w:t>
            </w:r>
            <w:r w:rsidR="008F25CA" w:rsidRPr="00CE2D78">
              <w:rPr>
                <w:rFonts w:cs="Arial"/>
                <w:color w:val="auto"/>
                <w:sz w:val="22"/>
                <w:szCs w:val="22"/>
              </w:rPr>
              <w:lastRenderedPageBreak/>
              <w:t>and retain key knowledge</w:t>
            </w:r>
            <w:r w:rsidR="00453AB8" w:rsidRPr="00CE2D78">
              <w:rPr>
                <w:rFonts w:cs="Arial"/>
                <w:color w:val="auto"/>
                <w:sz w:val="22"/>
                <w:szCs w:val="22"/>
              </w:rPr>
              <w:t xml:space="preserve"> </w:t>
            </w: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C9C10" w14:textId="7DB7D8E9" w:rsidR="00300640" w:rsidRPr="00CE2D78" w:rsidRDefault="00A5530D" w:rsidP="00300640">
            <w:pPr>
              <w:pStyle w:val="TableRowCentered"/>
              <w:numPr>
                <w:ilvl w:val="0"/>
                <w:numId w:val="18"/>
              </w:numPr>
              <w:jc w:val="left"/>
              <w:rPr>
                <w:rFonts w:cs="Arial"/>
                <w:color w:val="auto"/>
                <w:sz w:val="22"/>
                <w:szCs w:val="22"/>
              </w:rPr>
            </w:pPr>
            <w:r w:rsidRPr="00CE2D78">
              <w:rPr>
                <w:rFonts w:cs="Arial"/>
                <w:color w:val="auto"/>
                <w:sz w:val="22"/>
                <w:szCs w:val="22"/>
              </w:rPr>
              <w:lastRenderedPageBreak/>
              <w:t xml:space="preserve">Subject leaders </w:t>
            </w:r>
            <w:r w:rsidR="008F25CA" w:rsidRPr="00CE2D78">
              <w:rPr>
                <w:rFonts w:cs="Arial"/>
                <w:color w:val="auto"/>
                <w:sz w:val="22"/>
                <w:szCs w:val="22"/>
              </w:rPr>
              <w:t xml:space="preserve">continue to review and </w:t>
            </w:r>
            <w:r w:rsidRPr="00CE2D78">
              <w:rPr>
                <w:rFonts w:cs="Arial"/>
                <w:color w:val="auto"/>
                <w:sz w:val="22"/>
                <w:szCs w:val="22"/>
              </w:rPr>
              <w:t xml:space="preserve">develop their curriculum maps and resources so that </w:t>
            </w:r>
          </w:p>
          <w:p w14:paraId="0AC1AC79" w14:textId="1A4E338E" w:rsidR="00752507" w:rsidRPr="00CE2D78" w:rsidRDefault="00300640" w:rsidP="0078034E">
            <w:pPr>
              <w:pStyle w:val="TableRowCentered"/>
              <w:numPr>
                <w:ilvl w:val="1"/>
                <w:numId w:val="18"/>
              </w:numPr>
              <w:jc w:val="left"/>
              <w:rPr>
                <w:rFonts w:cs="Arial"/>
                <w:color w:val="auto"/>
                <w:sz w:val="22"/>
                <w:szCs w:val="22"/>
              </w:rPr>
            </w:pPr>
            <w:r w:rsidRPr="00CE2D78">
              <w:rPr>
                <w:rFonts w:cs="Arial"/>
                <w:color w:val="auto"/>
                <w:sz w:val="22"/>
                <w:szCs w:val="22"/>
              </w:rPr>
              <w:t>skills and knowledge build from EYFS to Y6</w:t>
            </w:r>
          </w:p>
          <w:p w14:paraId="517AAD8D" w14:textId="341E5578" w:rsidR="00E66558" w:rsidRPr="00CE2D78" w:rsidRDefault="00A5530D" w:rsidP="0078034E">
            <w:pPr>
              <w:pStyle w:val="TableRowCentered"/>
              <w:numPr>
                <w:ilvl w:val="1"/>
                <w:numId w:val="18"/>
              </w:numPr>
              <w:jc w:val="left"/>
              <w:rPr>
                <w:rFonts w:cs="Arial"/>
                <w:color w:val="auto"/>
                <w:sz w:val="22"/>
                <w:szCs w:val="22"/>
              </w:rPr>
            </w:pPr>
            <w:r w:rsidRPr="00CE2D78">
              <w:rPr>
                <w:rFonts w:cs="Arial"/>
                <w:color w:val="auto"/>
                <w:sz w:val="22"/>
                <w:szCs w:val="22"/>
              </w:rPr>
              <w:t xml:space="preserve">key skills, core knowledge and key vocabulary are </w:t>
            </w:r>
            <w:r w:rsidRPr="00CE2D78">
              <w:rPr>
                <w:rFonts w:cs="Arial"/>
                <w:color w:val="auto"/>
                <w:sz w:val="22"/>
                <w:szCs w:val="22"/>
              </w:rPr>
              <w:lastRenderedPageBreak/>
              <w:t>reinforced across subjects and over time.</w:t>
            </w:r>
          </w:p>
          <w:p w14:paraId="01EE0DBB" w14:textId="1A77D148" w:rsidR="0078034E" w:rsidRPr="00CE2D78" w:rsidRDefault="0078034E" w:rsidP="0078034E">
            <w:pPr>
              <w:pStyle w:val="TableRowCentered"/>
              <w:numPr>
                <w:ilvl w:val="1"/>
                <w:numId w:val="18"/>
              </w:numPr>
              <w:jc w:val="left"/>
              <w:rPr>
                <w:rFonts w:cs="Arial"/>
                <w:color w:val="auto"/>
                <w:sz w:val="22"/>
                <w:szCs w:val="22"/>
              </w:rPr>
            </w:pPr>
            <w:r w:rsidRPr="00CE2D78">
              <w:rPr>
                <w:rFonts w:cs="Arial"/>
                <w:color w:val="auto"/>
                <w:sz w:val="22"/>
                <w:szCs w:val="22"/>
              </w:rPr>
              <w:t xml:space="preserve">Tasks are linked directly to core learning </w:t>
            </w:r>
          </w:p>
          <w:p w14:paraId="3525C1F5" w14:textId="77777777" w:rsidR="0078034E" w:rsidRPr="00CE2D78" w:rsidRDefault="0078034E" w:rsidP="0078034E">
            <w:pPr>
              <w:pStyle w:val="TableRow"/>
              <w:numPr>
                <w:ilvl w:val="1"/>
                <w:numId w:val="18"/>
              </w:numPr>
              <w:rPr>
                <w:rFonts w:cs="Arial"/>
                <w:color w:val="auto"/>
                <w:sz w:val="22"/>
                <w:szCs w:val="22"/>
              </w:rPr>
            </w:pPr>
            <w:r w:rsidRPr="00CE2D78">
              <w:rPr>
                <w:rFonts w:cs="Arial"/>
                <w:color w:val="auto"/>
                <w:sz w:val="22"/>
                <w:szCs w:val="22"/>
              </w:rPr>
              <w:t xml:space="preserve">There are regular opportunities to link and reinforce learning. </w:t>
            </w:r>
          </w:p>
          <w:p w14:paraId="7DFE5B09" w14:textId="42FD4DA3" w:rsidR="00D9362A" w:rsidRPr="00CE2D78" w:rsidRDefault="00D9362A" w:rsidP="0078034E">
            <w:pPr>
              <w:pStyle w:val="TableRow"/>
              <w:numPr>
                <w:ilvl w:val="1"/>
                <w:numId w:val="18"/>
              </w:numPr>
              <w:rPr>
                <w:rFonts w:cs="Arial"/>
                <w:color w:val="auto"/>
                <w:sz w:val="22"/>
                <w:szCs w:val="22"/>
              </w:rPr>
            </w:pPr>
            <w:r w:rsidRPr="00CE2D78">
              <w:rPr>
                <w:rFonts w:cs="Arial"/>
                <w:color w:val="auto"/>
                <w:sz w:val="22"/>
                <w:szCs w:val="22"/>
              </w:rPr>
              <w:t xml:space="preserve">Planning </w:t>
            </w:r>
            <w:proofErr w:type="gramStart"/>
            <w:r w:rsidRPr="00CE2D78">
              <w:rPr>
                <w:rFonts w:cs="Arial"/>
                <w:color w:val="auto"/>
                <w:sz w:val="22"/>
                <w:szCs w:val="22"/>
              </w:rPr>
              <w:t>takes into account</w:t>
            </w:r>
            <w:proofErr w:type="gramEnd"/>
            <w:r w:rsidRPr="00CE2D78">
              <w:rPr>
                <w:rFonts w:cs="Arial"/>
                <w:color w:val="auto"/>
                <w:sz w:val="22"/>
                <w:szCs w:val="22"/>
              </w:rPr>
              <w:t xml:space="preserve"> cognitive overload and learning is chunked and presented accordingly</w:t>
            </w:r>
          </w:p>
          <w:p w14:paraId="7BD20D50" w14:textId="77777777" w:rsidR="0078034E" w:rsidRPr="00CE2D78" w:rsidRDefault="0078034E" w:rsidP="0078034E">
            <w:pPr>
              <w:pStyle w:val="TableRowCentered"/>
              <w:numPr>
                <w:ilvl w:val="1"/>
                <w:numId w:val="18"/>
              </w:numPr>
              <w:jc w:val="left"/>
              <w:rPr>
                <w:rFonts w:cs="Arial"/>
                <w:color w:val="auto"/>
                <w:sz w:val="22"/>
                <w:szCs w:val="22"/>
              </w:rPr>
            </w:pPr>
            <w:r w:rsidRPr="00CE2D78">
              <w:rPr>
                <w:rFonts w:cs="Arial"/>
                <w:color w:val="auto"/>
                <w:sz w:val="22"/>
                <w:szCs w:val="22"/>
              </w:rPr>
              <w:t xml:space="preserve">Cumulative quizzing is integrated into lesson planning. </w:t>
            </w:r>
          </w:p>
          <w:p w14:paraId="347A47E8" w14:textId="3E41C291" w:rsidR="0078034E" w:rsidRPr="00CE2D78" w:rsidRDefault="0078034E" w:rsidP="0078034E">
            <w:pPr>
              <w:pStyle w:val="TableRowCentered"/>
              <w:numPr>
                <w:ilvl w:val="1"/>
                <w:numId w:val="18"/>
              </w:numPr>
              <w:jc w:val="left"/>
              <w:rPr>
                <w:rFonts w:cs="Arial"/>
                <w:color w:val="auto"/>
                <w:sz w:val="22"/>
                <w:szCs w:val="22"/>
              </w:rPr>
            </w:pPr>
            <w:r w:rsidRPr="00CE2D78">
              <w:rPr>
                <w:rFonts w:cs="Arial"/>
                <w:color w:val="auto"/>
                <w:sz w:val="22"/>
                <w:szCs w:val="22"/>
              </w:rPr>
              <w:t>Support for literacy difficulties is provided so progress in subjects is not impaired</w:t>
            </w:r>
          </w:p>
          <w:p w14:paraId="26E6AFBC" w14:textId="101F2036" w:rsidR="00300640" w:rsidRPr="00CE2D78" w:rsidRDefault="00300640" w:rsidP="00300640">
            <w:pPr>
              <w:pStyle w:val="TableRowCentered"/>
              <w:numPr>
                <w:ilvl w:val="0"/>
                <w:numId w:val="18"/>
              </w:numPr>
              <w:jc w:val="left"/>
              <w:rPr>
                <w:rFonts w:cs="Arial"/>
                <w:color w:val="auto"/>
                <w:sz w:val="22"/>
                <w:szCs w:val="22"/>
              </w:rPr>
            </w:pPr>
            <w:r w:rsidRPr="00CE2D78">
              <w:rPr>
                <w:rFonts w:cs="Arial"/>
                <w:color w:val="auto"/>
                <w:sz w:val="22"/>
                <w:szCs w:val="22"/>
              </w:rPr>
              <w:t>Vocabulary teaching enables all pupils to develop the cultural capital to access the learning</w:t>
            </w:r>
          </w:p>
          <w:p w14:paraId="213E6890" w14:textId="77777777" w:rsidR="00300640" w:rsidRPr="00CE2D78" w:rsidRDefault="00300640" w:rsidP="00300640">
            <w:pPr>
              <w:pStyle w:val="TableRowCentered"/>
              <w:numPr>
                <w:ilvl w:val="1"/>
                <w:numId w:val="18"/>
              </w:numPr>
              <w:jc w:val="left"/>
              <w:rPr>
                <w:rFonts w:cs="Arial"/>
                <w:color w:val="auto"/>
                <w:sz w:val="22"/>
                <w:szCs w:val="22"/>
              </w:rPr>
            </w:pPr>
            <w:r w:rsidRPr="00CE2D78">
              <w:rPr>
                <w:rFonts w:cs="Arial"/>
                <w:color w:val="auto"/>
                <w:sz w:val="22"/>
                <w:szCs w:val="22"/>
              </w:rPr>
              <w:t>Core vocabulary identified –</w:t>
            </w:r>
          </w:p>
          <w:p w14:paraId="52580566" w14:textId="02C6CA68" w:rsidR="00300640" w:rsidRPr="00CE2D78" w:rsidRDefault="00300640" w:rsidP="00300640">
            <w:pPr>
              <w:pStyle w:val="TableRowCentered"/>
              <w:numPr>
                <w:ilvl w:val="1"/>
                <w:numId w:val="18"/>
              </w:numPr>
              <w:jc w:val="left"/>
              <w:rPr>
                <w:rFonts w:cs="Arial"/>
                <w:color w:val="auto"/>
                <w:sz w:val="22"/>
                <w:szCs w:val="22"/>
              </w:rPr>
            </w:pPr>
            <w:r w:rsidRPr="00CE2D78">
              <w:rPr>
                <w:rFonts w:cs="Arial"/>
                <w:color w:val="auto"/>
                <w:sz w:val="22"/>
                <w:szCs w:val="22"/>
              </w:rPr>
              <w:t xml:space="preserve">displayed on wall – </w:t>
            </w:r>
          </w:p>
          <w:p w14:paraId="0F6A7994" w14:textId="58BD6F97" w:rsidR="00300640" w:rsidRPr="00CE2D78" w:rsidRDefault="00300640" w:rsidP="000F424D">
            <w:pPr>
              <w:pStyle w:val="TableRowCentered"/>
              <w:numPr>
                <w:ilvl w:val="1"/>
                <w:numId w:val="18"/>
              </w:numPr>
              <w:jc w:val="left"/>
              <w:rPr>
                <w:rFonts w:cs="Arial"/>
                <w:color w:val="auto"/>
                <w:sz w:val="22"/>
                <w:szCs w:val="22"/>
              </w:rPr>
            </w:pPr>
            <w:r w:rsidRPr="00CE2D78">
              <w:rPr>
                <w:rFonts w:cs="Arial"/>
                <w:color w:val="auto"/>
                <w:sz w:val="22"/>
                <w:szCs w:val="22"/>
              </w:rPr>
              <w:t>included in LOs, explained, and illustrated including dual coding.</w:t>
            </w:r>
          </w:p>
          <w:p w14:paraId="4BF51ECB" w14:textId="3BDA7E58" w:rsidR="0078034E" w:rsidRPr="00CE2D78" w:rsidRDefault="00300640" w:rsidP="00300640">
            <w:pPr>
              <w:pStyle w:val="TableRowCentered"/>
              <w:numPr>
                <w:ilvl w:val="1"/>
                <w:numId w:val="18"/>
              </w:numPr>
              <w:jc w:val="left"/>
              <w:rPr>
                <w:rFonts w:cs="Arial"/>
                <w:color w:val="auto"/>
                <w:sz w:val="22"/>
                <w:szCs w:val="22"/>
              </w:rPr>
            </w:pPr>
            <w:r w:rsidRPr="00CE2D78">
              <w:rPr>
                <w:rFonts w:cs="Arial"/>
                <w:color w:val="auto"/>
                <w:sz w:val="22"/>
                <w:szCs w:val="22"/>
              </w:rPr>
              <w:t xml:space="preserve">used repeatedly </w:t>
            </w:r>
            <w:r w:rsidR="0078034E" w:rsidRPr="00CE2D78">
              <w:rPr>
                <w:rFonts w:cs="Arial"/>
                <w:color w:val="auto"/>
                <w:sz w:val="22"/>
                <w:szCs w:val="22"/>
              </w:rPr>
              <w:t xml:space="preserve">and </w:t>
            </w:r>
            <w:r w:rsidRPr="00CE2D78">
              <w:rPr>
                <w:rFonts w:cs="Arial"/>
                <w:color w:val="auto"/>
                <w:sz w:val="22"/>
                <w:szCs w:val="22"/>
              </w:rPr>
              <w:t>focused</w:t>
            </w:r>
            <w:r w:rsidR="0078034E" w:rsidRPr="00CE2D78">
              <w:rPr>
                <w:rFonts w:cs="Arial"/>
                <w:color w:val="auto"/>
                <w:sz w:val="22"/>
                <w:szCs w:val="22"/>
              </w:rPr>
              <w:t xml:space="preserve"> on</w:t>
            </w:r>
            <w:r w:rsidRPr="00CE2D78">
              <w:rPr>
                <w:rFonts w:cs="Arial"/>
                <w:color w:val="auto"/>
                <w:sz w:val="22"/>
                <w:szCs w:val="22"/>
              </w:rPr>
              <w:t xml:space="preserve"> in </w:t>
            </w:r>
            <w:proofErr w:type="gramStart"/>
            <w:r w:rsidR="0078034E" w:rsidRPr="00CE2D78">
              <w:rPr>
                <w:rFonts w:cs="Arial"/>
                <w:color w:val="auto"/>
                <w:sz w:val="22"/>
                <w:szCs w:val="22"/>
              </w:rPr>
              <w:t>a number of</w:t>
            </w:r>
            <w:proofErr w:type="gramEnd"/>
            <w:r w:rsidR="0078034E" w:rsidRPr="00CE2D78">
              <w:rPr>
                <w:rFonts w:cs="Arial"/>
                <w:color w:val="auto"/>
                <w:sz w:val="22"/>
                <w:szCs w:val="22"/>
              </w:rPr>
              <w:t xml:space="preserve"> </w:t>
            </w:r>
            <w:r w:rsidRPr="00CE2D78">
              <w:rPr>
                <w:rFonts w:cs="Arial"/>
                <w:color w:val="auto"/>
                <w:sz w:val="22"/>
                <w:szCs w:val="22"/>
              </w:rPr>
              <w:t xml:space="preserve">lessons </w:t>
            </w:r>
          </w:p>
          <w:p w14:paraId="7AF079AA" w14:textId="11C19EC8" w:rsidR="00300640" w:rsidRPr="00CE2D78" w:rsidRDefault="00300640" w:rsidP="00300640">
            <w:pPr>
              <w:pStyle w:val="TableRowCentered"/>
              <w:numPr>
                <w:ilvl w:val="1"/>
                <w:numId w:val="18"/>
              </w:numPr>
              <w:jc w:val="left"/>
              <w:rPr>
                <w:rFonts w:cs="Arial"/>
                <w:color w:val="auto"/>
                <w:sz w:val="22"/>
                <w:szCs w:val="22"/>
              </w:rPr>
            </w:pPr>
            <w:r w:rsidRPr="00CE2D78">
              <w:rPr>
                <w:rFonts w:cs="Arial"/>
                <w:color w:val="auto"/>
                <w:sz w:val="22"/>
                <w:szCs w:val="22"/>
              </w:rPr>
              <w:t>included in quizzes and end of unit checks</w:t>
            </w:r>
          </w:p>
          <w:p w14:paraId="65051C66" w14:textId="590815B3" w:rsidR="00923AB2" w:rsidRPr="00CE2D78" w:rsidRDefault="004C609E" w:rsidP="00D9362A">
            <w:pPr>
              <w:pStyle w:val="TableRowCentered"/>
              <w:numPr>
                <w:ilvl w:val="0"/>
                <w:numId w:val="18"/>
              </w:numPr>
              <w:jc w:val="left"/>
              <w:rPr>
                <w:rFonts w:cs="Arial"/>
                <w:color w:val="auto"/>
                <w:sz w:val="22"/>
                <w:szCs w:val="22"/>
              </w:rPr>
            </w:pPr>
            <w:r w:rsidRPr="00CE2D78">
              <w:rPr>
                <w:rFonts w:cs="Arial"/>
                <w:color w:val="auto"/>
                <w:sz w:val="22"/>
                <w:szCs w:val="22"/>
              </w:rPr>
              <w:t>Knowledge Organisers used for Science, History, Geography and RE to ensure children gain core knowledge</w:t>
            </w:r>
            <w:r w:rsidR="00EA54A4" w:rsidRPr="00CE2D78">
              <w:rPr>
                <w:rFonts w:cs="Arial"/>
                <w:color w:val="auto"/>
                <w:sz w:val="22"/>
                <w:szCs w:val="22"/>
              </w:rPr>
              <w:t xml:space="preserve"> and as a tool to connect previous and current learning</w:t>
            </w:r>
          </w:p>
        </w:tc>
      </w:tr>
      <w:tr w:rsidR="00D9362A" w14:paraId="25E3065E"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FD059" w14:textId="6D16A7BD" w:rsidR="00D9362A" w:rsidRPr="00CE2D78" w:rsidRDefault="0052233F" w:rsidP="00370BAD">
            <w:pPr>
              <w:pStyle w:val="TableRow"/>
              <w:rPr>
                <w:rFonts w:cs="Arial"/>
                <w:color w:val="auto"/>
                <w:sz w:val="22"/>
                <w:szCs w:val="22"/>
              </w:rPr>
            </w:pPr>
            <w:r w:rsidRPr="00CE2D78">
              <w:rPr>
                <w:rFonts w:cs="Arial"/>
                <w:color w:val="auto"/>
                <w:sz w:val="22"/>
                <w:szCs w:val="22"/>
              </w:rPr>
              <w:lastRenderedPageBreak/>
              <w:t>We will ensure a</w:t>
            </w:r>
            <w:r w:rsidR="000532FB" w:rsidRPr="00CE2D78">
              <w:rPr>
                <w:rFonts w:cs="Arial"/>
                <w:color w:val="auto"/>
                <w:sz w:val="22"/>
                <w:szCs w:val="22"/>
              </w:rPr>
              <w:t>ll pupils receive the reinforcement of core skills needed to provide effective and progressive learning over time</w:t>
            </w: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3B6AF" w14:textId="77777777" w:rsidR="00D9362A" w:rsidRPr="00CE2D78" w:rsidRDefault="00D9362A" w:rsidP="00D3622C">
            <w:pPr>
              <w:pStyle w:val="TableRowCentered"/>
              <w:numPr>
                <w:ilvl w:val="0"/>
                <w:numId w:val="20"/>
              </w:numPr>
              <w:jc w:val="left"/>
              <w:rPr>
                <w:rFonts w:cs="Arial"/>
                <w:color w:val="auto"/>
                <w:sz w:val="22"/>
                <w:szCs w:val="22"/>
              </w:rPr>
            </w:pPr>
            <w:r w:rsidRPr="00CE2D78">
              <w:rPr>
                <w:rFonts w:cs="Arial"/>
                <w:color w:val="auto"/>
                <w:sz w:val="22"/>
                <w:szCs w:val="22"/>
              </w:rPr>
              <w:t>Reinforcement is included in the curriculum to reduce gaps widening where pupils receive less support outside of school</w:t>
            </w:r>
          </w:p>
          <w:p w14:paraId="62F82F57" w14:textId="509A486F" w:rsidR="000532FB" w:rsidRPr="00CE2D78" w:rsidRDefault="000532FB" w:rsidP="00D3622C">
            <w:pPr>
              <w:pStyle w:val="TableRowCentered"/>
              <w:numPr>
                <w:ilvl w:val="0"/>
                <w:numId w:val="20"/>
              </w:numPr>
              <w:jc w:val="left"/>
              <w:rPr>
                <w:rFonts w:cs="Arial"/>
                <w:color w:val="auto"/>
                <w:sz w:val="22"/>
                <w:szCs w:val="22"/>
              </w:rPr>
            </w:pPr>
            <w:r w:rsidRPr="00CE2D78">
              <w:rPr>
                <w:rFonts w:cs="Arial"/>
                <w:color w:val="auto"/>
                <w:sz w:val="22"/>
                <w:szCs w:val="22"/>
              </w:rPr>
              <w:t>Retrieval practice such as fluency tasks in core subjects ensure children retain the key skills, knowledge including vocabulary</w:t>
            </w:r>
            <w:r w:rsidR="00573277" w:rsidRPr="00CE2D78">
              <w:rPr>
                <w:rFonts w:cs="Arial"/>
                <w:color w:val="auto"/>
                <w:sz w:val="22"/>
                <w:szCs w:val="22"/>
              </w:rPr>
              <w:t>, such as ‘flash backs’ in maths, science, history and geography</w:t>
            </w:r>
          </w:p>
          <w:p w14:paraId="0D3C5067" w14:textId="534B8B29" w:rsidR="00573277" w:rsidRPr="00CE2D78" w:rsidRDefault="00573277" w:rsidP="00D3622C">
            <w:pPr>
              <w:pStyle w:val="TableRowCentered"/>
              <w:numPr>
                <w:ilvl w:val="0"/>
                <w:numId w:val="20"/>
              </w:numPr>
              <w:jc w:val="left"/>
              <w:rPr>
                <w:rFonts w:cs="Arial"/>
                <w:color w:val="auto"/>
                <w:sz w:val="22"/>
                <w:szCs w:val="22"/>
              </w:rPr>
            </w:pPr>
            <w:r w:rsidRPr="00CE2D78">
              <w:rPr>
                <w:rFonts w:cs="Arial"/>
                <w:color w:val="auto"/>
                <w:sz w:val="22"/>
                <w:szCs w:val="22"/>
              </w:rPr>
              <w:t>Games for repeated practise of core knowledge</w:t>
            </w:r>
          </w:p>
          <w:p w14:paraId="6F40023C" w14:textId="1BF4C189" w:rsidR="00D9362A" w:rsidRPr="00CE2D78" w:rsidRDefault="00D9362A" w:rsidP="00D3622C">
            <w:pPr>
              <w:pStyle w:val="TableRowCentered"/>
              <w:numPr>
                <w:ilvl w:val="0"/>
                <w:numId w:val="20"/>
              </w:numPr>
              <w:jc w:val="left"/>
              <w:rPr>
                <w:rFonts w:cs="Arial"/>
                <w:color w:val="auto"/>
                <w:sz w:val="22"/>
                <w:szCs w:val="22"/>
              </w:rPr>
            </w:pPr>
            <w:r w:rsidRPr="00CE2D78">
              <w:rPr>
                <w:rFonts w:cs="Arial"/>
                <w:color w:val="auto"/>
                <w:sz w:val="22"/>
                <w:szCs w:val="22"/>
              </w:rPr>
              <w:t>Reading and maths homework are provided at a level that each individual child can access</w:t>
            </w:r>
          </w:p>
          <w:p w14:paraId="1A28AF8A" w14:textId="1D463232" w:rsidR="000532FB" w:rsidRPr="008E6074" w:rsidRDefault="00D9362A" w:rsidP="008E6074">
            <w:pPr>
              <w:pStyle w:val="TableRowCentered"/>
              <w:numPr>
                <w:ilvl w:val="0"/>
                <w:numId w:val="20"/>
              </w:numPr>
              <w:jc w:val="left"/>
              <w:rPr>
                <w:rFonts w:cs="Arial"/>
                <w:color w:val="auto"/>
                <w:sz w:val="22"/>
                <w:szCs w:val="22"/>
              </w:rPr>
            </w:pPr>
            <w:r w:rsidRPr="00CE2D78">
              <w:rPr>
                <w:rFonts w:cs="Arial"/>
                <w:color w:val="auto"/>
                <w:sz w:val="22"/>
                <w:szCs w:val="22"/>
              </w:rPr>
              <w:t>Support provided – extra reading and tutoring for those that are not receiving the fluency support outside of school</w:t>
            </w:r>
          </w:p>
        </w:tc>
      </w:tr>
      <w:tr w:rsidR="00FA6BEA" w14:paraId="36A9E85C"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2B482D" w14:textId="1419CFA6" w:rsidR="00FA6BEA" w:rsidRPr="00FD3A05" w:rsidRDefault="00FA6BEA" w:rsidP="00FA6BEA">
            <w:pPr>
              <w:pStyle w:val="TableRow"/>
              <w:rPr>
                <w:rFonts w:cs="Arial"/>
                <w:iCs/>
                <w:color w:val="auto"/>
                <w:sz w:val="22"/>
                <w:szCs w:val="22"/>
              </w:rPr>
            </w:pPr>
            <w:r w:rsidRPr="00FD3A05">
              <w:rPr>
                <w:iCs/>
                <w:color w:val="auto"/>
                <w:sz w:val="22"/>
                <w:szCs w:val="22"/>
              </w:rPr>
              <w:t xml:space="preserve">Weekly Maths homework club </w:t>
            </w: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BE199" w14:textId="4DF3365D" w:rsidR="00FD3A05" w:rsidRPr="00FD3A05" w:rsidRDefault="00FD3A05" w:rsidP="00FA6BEA">
            <w:pPr>
              <w:pStyle w:val="TableRowCentered"/>
              <w:numPr>
                <w:ilvl w:val="0"/>
                <w:numId w:val="20"/>
              </w:numPr>
              <w:jc w:val="left"/>
              <w:rPr>
                <w:rFonts w:cs="Arial"/>
                <w:color w:val="auto"/>
                <w:sz w:val="22"/>
                <w:szCs w:val="22"/>
              </w:rPr>
            </w:pPr>
            <w:r>
              <w:rPr>
                <w:iCs/>
                <w:color w:val="auto"/>
                <w:sz w:val="22"/>
                <w:szCs w:val="22"/>
              </w:rPr>
              <w:t>C</w:t>
            </w:r>
            <w:r w:rsidRPr="00FD3A05">
              <w:rPr>
                <w:iCs/>
                <w:color w:val="auto"/>
                <w:sz w:val="22"/>
                <w:szCs w:val="22"/>
              </w:rPr>
              <w:t xml:space="preserve">hildren to attend with their parents </w:t>
            </w:r>
          </w:p>
          <w:p w14:paraId="586F6745" w14:textId="4BB37BCC" w:rsidR="00FD3A05" w:rsidRPr="00FD3A05" w:rsidRDefault="00FD3A05" w:rsidP="00FA6BEA">
            <w:pPr>
              <w:pStyle w:val="TableRowCentered"/>
              <w:numPr>
                <w:ilvl w:val="0"/>
                <w:numId w:val="20"/>
              </w:numPr>
              <w:jc w:val="left"/>
              <w:rPr>
                <w:rFonts w:cs="Arial"/>
                <w:color w:val="auto"/>
                <w:sz w:val="22"/>
                <w:szCs w:val="22"/>
              </w:rPr>
            </w:pPr>
            <w:r>
              <w:rPr>
                <w:iCs/>
                <w:color w:val="auto"/>
                <w:sz w:val="22"/>
                <w:szCs w:val="22"/>
              </w:rPr>
              <w:t xml:space="preserve">Child </w:t>
            </w:r>
            <w:r w:rsidRPr="00FD3A05">
              <w:rPr>
                <w:iCs/>
                <w:color w:val="auto"/>
                <w:sz w:val="22"/>
                <w:szCs w:val="22"/>
              </w:rPr>
              <w:t>receive</w:t>
            </w:r>
            <w:r>
              <w:rPr>
                <w:iCs/>
                <w:color w:val="auto"/>
                <w:sz w:val="22"/>
                <w:szCs w:val="22"/>
              </w:rPr>
              <w:t>s</w:t>
            </w:r>
            <w:r w:rsidRPr="00FD3A05">
              <w:rPr>
                <w:iCs/>
                <w:color w:val="auto"/>
                <w:sz w:val="22"/>
                <w:szCs w:val="22"/>
              </w:rPr>
              <w:t xml:space="preserve"> support </w:t>
            </w:r>
          </w:p>
          <w:p w14:paraId="517CAA9B" w14:textId="230D4222" w:rsidR="00FA6BEA" w:rsidRPr="00CE2D78" w:rsidRDefault="00FD3A05" w:rsidP="00FA6BEA">
            <w:pPr>
              <w:pStyle w:val="TableRowCentered"/>
              <w:numPr>
                <w:ilvl w:val="0"/>
                <w:numId w:val="20"/>
              </w:numPr>
              <w:jc w:val="left"/>
              <w:rPr>
                <w:rFonts w:cs="Arial"/>
                <w:color w:val="auto"/>
                <w:sz w:val="22"/>
                <w:szCs w:val="22"/>
              </w:rPr>
            </w:pPr>
            <w:r>
              <w:rPr>
                <w:rFonts w:cs="Arial"/>
                <w:color w:val="auto"/>
                <w:sz w:val="22"/>
                <w:szCs w:val="22"/>
              </w:rPr>
              <w:t>Parent able to encourage and assis</w:t>
            </w:r>
            <w:r w:rsidR="00075595">
              <w:rPr>
                <w:rFonts w:cs="Arial"/>
                <w:color w:val="auto"/>
                <w:sz w:val="22"/>
                <w:szCs w:val="22"/>
              </w:rPr>
              <w:t>t and increase own understanding of our approach</w:t>
            </w:r>
          </w:p>
        </w:tc>
      </w:tr>
      <w:tr w:rsidR="00FA6BEA" w14:paraId="140442B9"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637A9" w14:textId="77777777" w:rsidR="00FA6BEA" w:rsidRPr="00CE2D78" w:rsidRDefault="00FA6BEA" w:rsidP="00FA6BEA">
            <w:pPr>
              <w:pStyle w:val="TableRow"/>
              <w:rPr>
                <w:rFonts w:cs="Arial"/>
                <w:color w:val="auto"/>
                <w:sz w:val="22"/>
                <w:szCs w:val="22"/>
              </w:rPr>
            </w:pPr>
            <w:r w:rsidRPr="00CE2D78">
              <w:rPr>
                <w:rFonts w:cs="Arial"/>
                <w:color w:val="auto"/>
                <w:sz w:val="22"/>
                <w:szCs w:val="22"/>
              </w:rPr>
              <w:t>Disadvantaged pupils are fully included in all aspects of school life through funding for enrichment activities.</w:t>
            </w: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24487E" w14:textId="42FA5092" w:rsidR="00FA6BEA" w:rsidRPr="00CE2D78" w:rsidRDefault="00FA6BEA" w:rsidP="00FA6BEA">
            <w:pPr>
              <w:pStyle w:val="TableRowCentered"/>
              <w:numPr>
                <w:ilvl w:val="0"/>
                <w:numId w:val="21"/>
              </w:numPr>
              <w:jc w:val="left"/>
              <w:rPr>
                <w:rFonts w:cs="Arial"/>
                <w:color w:val="auto"/>
                <w:sz w:val="22"/>
                <w:szCs w:val="22"/>
              </w:rPr>
            </w:pPr>
            <w:r w:rsidRPr="00CE2D78">
              <w:rPr>
                <w:rFonts w:cs="Arial"/>
                <w:color w:val="auto"/>
                <w:sz w:val="22"/>
                <w:szCs w:val="22"/>
              </w:rPr>
              <w:t>Provision of financial support for uniforms, equipment and access to enrichment activities such as trips and sports</w:t>
            </w:r>
          </w:p>
          <w:p w14:paraId="70F221B6" w14:textId="1240630B" w:rsidR="00FA6BEA" w:rsidRPr="00CE2D78" w:rsidRDefault="00FA6BEA" w:rsidP="00FA6BEA">
            <w:pPr>
              <w:pStyle w:val="TableRowCentered"/>
              <w:numPr>
                <w:ilvl w:val="0"/>
                <w:numId w:val="21"/>
              </w:numPr>
              <w:jc w:val="left"/>
              <w:rPr>
                <w:rFonts w:cs="Arial"/>
                <w:color w:val="auto"/>
                <w:sz w:val="22"/>
                <w:szCs w:val="22"/>
              </w:rPr>
            </w:pPr>
            <w:r w:rsidRPr="00CE2D78">
              <w:rPr>
                <w:rFonts w:cs="Arial"/>
                <w:color w:val="auto"/>
                <w:sz w:val="22"/>
                <w:szCs w:val="22"/>
              </w:rPr>
              <w:t>Pupil voice, parent and teacher feedback about the impact of having access to enrichment activities and being included in terms of wellbeing, social inclusion, confidence and motivation to learn.</w:t>
            </w:r>
          </w:p>
        </w:tc>
      </w:tr>
      <w:tr w:rsidR="00FA6BEA" w14:paraId="615BB855" w14:textId="77777777" w:rsidTr="00FD3A05">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07393" w14:textId="7F6AAD44" w:rsidR="00FA6BEA" w:rsidRPr="00CE2D78" w:rsidRDefault="00FA6BEA" w:rsidP="00FA6BEA">
            <w:pPr>
              <w:pStyle w:val="TableRow"/>
              <w:rPr>
                <w:rFonts w:cs="Arial"/>
                <w:color w:val="auto"/>
                <w:sz w:val="22"/>
                <w:szCs w:val="22"/>
              </w:rPr>
            </w:pPr>
            <w:r w:rsidRPr="00CE2D78">
              <w:rPr>
                <w:rFonts w:cs="Arial"/>
                <w:color w:val="auto"/>
                <w:sz w:val="22"/>
                <w:szCs w:val="22"/>
              </w:rPr>
              <w:t>The wellbeing of all pupils remains a priority with provision for all. Strategies are developed to identify and support those that need more specific help.</w:t>
            </w:r>
          </w:p>
        </w:tc>
        <w:tc>
          <w:tcPr>
            <w:tcW w:w="6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E8301" w14:textId="77777777" w:rsidR="00FA6BEA" w:rsidRPr="00CE2D78" w:rsidRDefault="00FA6BEA" w:rsidP="00FA6BEA">
            <w:pPr>
              <w:pStyle w:val="TableRowCentered"/>
              <w:numPr>
                <w:ilvl w:val="0"/>
                <w:numId w:val="21"/>
              </w:numPr>
              <w:jc w:val="left"/>
              <w:rPr>
                <w:rFonts w:cs="Arial"/>
                <w:color w:val="auto"/>
                <w:sz w:val="22"/>
                <w:szCs w:val="22"/>
              </w:rPr>
            </w:pPr>
            <w:r w:rsidRPr="00CE2D78">
              <w:rPr>
                <w:rFonts w:cs="Arial"/>
                <w:color w:val="auto"/>
                <w:sz w:val="22"/>
                <w:szCs w:val="22"/>
              </w:rPr>
              <w:t>Surveys and pupil voice used to monitor mental health and wellbeing.</w:t>
            </w:r>
          </w:p>
          <w:p w14:paraId="37548479" w14:textId="77777777" w:rsidR="00FA6BEA" w:rsidRPr="00CE2D78" w:rsidRDefault="00FA6BEA" w:rsidP="00FA6BEA">
            <w:pPr>
              <w:pStyle w:val="TableRowCentered"/>
              <w:numPr>
                <w:ilvl w:val="0"/>
                <w:numId w:val="21"/>
              </w:numPr>
              <w:jc w:val="left"/>
              <w:rPr>
                <w:rFonts w:cs="Arial"/>
                <w:color w:val="auto"/>
                <w:sz w:val="22"/>
                <w:szCs w:val="22"/>
              </w:rPr>
            </w:pPr>
            <w:r w:rsidRPr="00CE2D78">
              <w:rPr>
                <w:rFonts w:cs="Arial"/>
                <w:color w:val="auto"/>
                <w:sz w:val="22"/>
                <w:szCs w:val="22"/>
              </w:rPr>
              <w:t>Communication is effective with pupils and families so that issues are identified</w:t>
            </w:r>
          </w:p>
          <w:p w14:paraId="406AEEE6" w14:textId="77777777" w:rsidR="00FA6BEA" w:rsidRPr="00CE2D78" w:rsidRDefault="00FA6BEA" w:rsidP="00FA6BEA">
            <w:pPr>
              <w:pStyle w:val="TableRowCentered"/>
              <w:numPr>
                <w:ilvl w:val="0"/>
                <w:numId w:val="21"/>
              </w:numPr>
              <w:jc w:val="left"/>
              <w:rPr>
                <w:rFonts w:cs="Arial"/>
                <w:color w:val="auto"/>
                <w:sz w:val="22"/>
                <w:szCs w:val="22"/>
              </w:rPr>
            </w:pPr>
            <w:r w:rsidRPr="00CE2D78">
              <w:rPr>
                <w:rFonts w:cs="Arial"/>
                <w:color w:val="auto"/>
                <w:sz w:val="22"/>
                <w:szCs w:val="22"/>
              </w:rPr>
              <w:t>A range of strategies including using external agencies are provided as required.</w:t>
            </w:r>
          </w:p>
        </w:tc>
      </w:tr>
    </w:tbl>
    <w:p w14:paraId="16BB795C" w14:textId="77777777" w:rsidR="00923AB2" w:rsidRDefault="00923AB2" w:rsidP="00D3622C">
      <w:pPr>
        <w:suppressAutoHyphens w:val="0"/>
        <w:spacing w:after="0" w:line="240" w:lineRule="auto"/>
      </w:pPr>
    </w:p>
    <w:p w14:paraId="312B8827" w14:textId="77777777" w:rsidR="00E66558" w:rsidRDefault="009D71E8" w:rsidP="00D3622C">
      <w:pPr>
        <w:suppressAutoHyphens w:val="0"/>
        <w:spacing w:after="0" w:line="240" w:lineRule="auto"/>
      </w:pPr>
      <w:r>
        <w:t>Activity in this academic year</w:t>
      </w:r>
    </w:p>
    <w:p w14:paraId="22D99F64" w14:textId="53C576F0" w:rsidR="00607034" w:rsidRDefault="009D71E8" w:rsidP="0052233F">
      <w:pPr>
        <w:spacing w:after="480"/>
      </w:pPr>
      <w:r>
        <w:lastRenderedPageBreak/>
        <w:t xml:space="preserve">This details how we intend to spend our pupil premium (and recovery premium funding) </w:t>
      </w:r>
      <w:r>
        <w:rPr>
          <w:b/>
          <w:bCs/>
        </w:rPr>
        <w:t xml:space="preserve">this </w:t>
      </w:r>
    </w:p>
    <w:p w14:paraId="6C52A1FC" w14:textId="33B8CA49" w:rsidR="00E66558" w:rsidRDefault="009D71E8">
      <w:pPr>
        <w:pStyle w:val="Heading3"/>
      </w:pPr>
      <w:r>
        <w:t>Teaching (CPD, recruitment and retention)</w:t>
      </w:r>
    </w:p>
    <w:p w14:paraId="391D3177" w14:textId="1F6982DE" w:rsidR="00E66558" w:rsidRDefault="009D71E8">
      <w:r>
        <w:t xml:space="preserve">Budgeted cost: £ </w:t>
      </w:r>
      <w:r w:rsidR="00A73039">
        <w:t>1</w:t>
      </w:r>
      <w:r w:rsidR="000C4965">
        <w:t>4</w:t>
      </w:r>
      <w:r w:rsidR="00A73039">
        <w:t>,000</w:t>
      </w:r>
    </w:p>
    <w:tbl>
      <w:tblPr>
        <w:tblW w:w="5000" w:type="pct"/>
        <w:tblCellMar>
          <w:left w:w="10" w:type="dxa"/>
          <w:right w:w="10" w:type="dxa"/>
        </w:tblCellMar>
        <w:tblLook w:val="04A0" w:firstRow="1" w:lastRow="0" w:firstColumn="1" w:lastColumn="0" w:noHBand="0" w:noVBand="1"/>
      </w:tblPr>
      <w:tblGrid>
        <w:gridCol w:w="2752"/>
        <w:gridCol w:w="4727"/>
        <w:gridCol w:w="2233"/>
      </w:tblGrid>
      <w:tr w:rsidR="00E66558" w14:paraId="39641C73" w14:textId="77777777" w:rsidTr="00E34334">
        <w:tc>
          <w:tcPr>
            <w:tcW w:w="27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FFF71E1" w14:textId="77777777" w:rsidR="00E66558" w:rsidRDefault="009D71E8">
            <w:pPr>
              <w:pStyle w:val="TableHeader"/>
              <w:jc w:val="left"/>
            </w:pPr>
            <w:r>
              <w:t>Activity</w:t>
            </w:r>
          </w:p>
        </w:tc>
        <w:tc>
          <w:tcPr>
            <w:tcW w:w="47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5C0A1CC" w14:textId="77777777" w:rsidR="00E66558" w:rsidRDefault="009D71E8">
            <w:pPr>
              <w:pStyle w:val="TableHeader"/>
              <w:jc w:val="left"/>
            </w:pPr>
            <w:r>
              <w:t>Evidence that supports this approach</w:t>
            </w:r>
          </w:p>
        </w:tc>
        <w:tc>
          <w:tcPr>
            <w:tcW w:w="223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A0BFFE0" w14:textId="77777777" w:rsidR="00E66558" w:rsidRDefault="009D71E8">
            <w:pPr>
              <w:pStyle w:val="TableHeader"/>
              <w:jc w:val="left"/>
            </w:pPr>
            <w:r>
              <w:t>Challenge number(s) addressed</w:t>
            </w:r>
          </w:p>
        </w:tc>
      </w:tr>
      <w:tr w:rsidR="00D3622C" w14:paraId="6A84FBDE" w14:textId="77777777" w:rsidTr="00E3433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A576B" w14:textId="77777777" w:rsidR="00D3622C" w:rsidRDefault="00D3622C" w:rsidP="007B0C99">
            <w:pPr>
              <w:pStyle w:val="TableRow"/>
              <w:rPr>
                <w:sz w:val="22"/>
                <w:szCs w:val="22"/>
              </w:rPr>
            </w:pPr>
            <w:r w:rsidRPr="00CE2D78">
              <w:rPr>
                <w:sz w:val="22"/>
                <w:szCs w:val="22"/>
              </w:rPr>
              <w:t>CPD for teachers to ensure high quality teaching in all areas and focus on meeting the needs of disadvantaged learners.</w:t>
            </w:r>
          </w:p>
          <w:p w14:paraId="6C11B165" w14:textId="77777777" w:rsidR="00CE2D78" w:rsidRPr="00CE2D78" w:rsidRDefault="00CE2D78" w:rsidP="007B0C99">
            <w:pPr>
              <w:pStyle w:val="TableRow"/>
              <w:rPr>
                <w:sz w:val="22"/>
                <w:szCs w:val="22"/>
              </w:rPr>
            </w:pPr>
          </w:p>
          <w:p w14:paraId="44D4C868" w14:textId="1920A632" w:rsidR="00E04E38" w:rsidRPr="00CE2D78" w:rsidRDefault="00E04E38" w:rsidP="007B0C99">
            <w:pPr>
              <w:pStyle w:val="TableRow"/>
              <w:rPr>
                <w:sz w:val="22"/>
                <w:szCs w:val="22"/>
              </w:rPr>
            </w:pPr>
            <w:r w:rsidRPr="00CE2D78">
              <w:rPr>
                <w:sz w:val="22"/>
                <w:szCs w:val="22"/>
              </w:rPr>
              <w:t xml:space="preserve">Focus on Teaching Some vs Teaching all </w:t>
            </w:r>
            <w:r w:rsidR="00AF2AC5" w:rsidRPr="00CE2D78">
              <w:rPr>
                <w:sz w:val="22"/>
                <w:szCs w:val="22"/>
              </w:rPr>
              <w:t xml:space="preserve">adaptive teaching </w:t>
            </w:r>
            <w:r w:rsidRPr="00CE2D78">
              <w:rPr>
                <w:sz w:val="22"/>
                <w:szCs w:val="22"/>
              </w:rPr>
              <w:t>approach</w:t>
            </w:r>
            <w:r w:rsidR="00CE2D78">
              <w:rPr>
                <w:sz w:val="22"/>
                <w:szCs w:val="22"/>
              </w:rPr>
              <w:t>,</w:t>
            </w:r>
          </w:p>
          <w:p w14:paraId="05F43439" w14:textId="77777777" w:rsidR="00103278" w:rsidRPr="00CE2D78" w:rsidRDefault="00103278" w:rsidP="007B0C99">
            <w:pPr>
              <w:pStyle w:val="TableRow"/>
              <w:rPr>
                <w:sz w:val="22"/>
                <w:szCs w:val="22"/>
              </w:rPr>
            </w:pPr>
          </w:p>
          <w:p w14:paraId="50A44D28" w14:textId="2BD259EC" w:rsidR="00103278" w:rsidRPr="00CE2D78" w:rsidRDefault="00103278" w:rsidP="007B0C99">
            <w:pPr>
              <w:pStyle w:val="TableRow"/>
              <w:rPr>
                <w:sz w:val="22"/>
                <w:szCs w:val="22"/>
              </w:rPr>
            </w:pPr>
            <w:r w:rsidRPr="00CE2D78">
              <w:rPr>
                <w:sz w:val="22"/>
                <w:szCs w:val="22"/>
              </w:rPr>
              <w:t>Focus on adaptive teaching</w:t>
            </w:r>
          </w:p>
        </w:tc>
        <w:tc>
          <w:tcPr>
            <w:tcW w:w="4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0C827" w14:textId="77777777" w:rsidR="00D3622C" w:rsidRPr="00CE2D78" w:rsidRDefault="00224065" w:rsidP="00D059E8">
            <w:pPr>
              <w:rPr>
                <w:sz w:val="22"/>
                <w:szCs w:val="22"/>
              </w:rPr>
            </w:pPr>
            <w:r w:rsidRPr="00CE2D78">
              <w:rPr>
                <w:sz w:val="22"/>
                <w:szCs w:val="22"/>
              </w:rPr>
              <w:t>Importance of CPD</w:t>
            </w:r>
          </w:p>
          <w:p w14:paraId="4C7B6B17" w14:textId="77777777" w:rsidR="00224065" w:rsidRPr="00CE2D78" w:rsidRDefault="00224065" w:rsidP="00D059E8">
            <w:pPr>
              <w:rPr>
                <w:sz w:val="22"/>
                <w:szCs w:val="22"/>
              </w:rPr>
            </w:pPr>
            <w:hyperlink r:id="rId10" w:history="1">
              <w:r w:rsidRPr="00CE2D78">
                <w:rPr>
                  <w:rStyle w:val="Hyperlink"/>
                  <w:sz w:val="22"/>
                  <w:szCs w:val="22"/>
                </w:rPr>
                <w:t>Why is Staff CPD Important? | The National College</w:t>
              </w:r>
            </w:hyperlink>
          </w:p>
          <w:p w14:paraId="60BC2D9B" w14:textId="77777777" w:rsidR="00477FF0" w:rsidRPr="00CE2D78" w:rsidRDefault="00477FF0" w:rsidP="00D059E8">
            <w:pPr>
              <w:rPr>
                <w:sz w:val="22"/>
                <w:szCs w:val="22"/>
              </w:rPr>
            </w:pPr>
            <w:r w:rsidRPr="00CE2D78">
              <w:rPr>
                <w:sz w:val="22"/>
                <w:szCs w:val="22"/>
              </w:rPr>
              <w:t>DFE - Standard for teachers’ professional development</w:t>
            </w:r>
          </w:p>
          <w:p w14:paraId="759B8484" w14:textId="77777777" w:rsidR="00B90B39" w:rsidRPr="00CE2D78" w:rsidRDefault="00B90B39" w:rsidP="00D059E8">
            <w:pPr>
              <w:rPr>
                <w:sz w:val="22"/>
                <w:szCs w:val="22"/>
              </w:rPr>
            </w:pPr>
            <w:r w:rsidRPr="00CE2D78">
              <w:rPr>
                <w:sz w:val="22"/>
                <w:szCs w:val="22"/>
              </w:rPr>
              <w:t>Education Endowment Foundation (2021) Effective professional development: Guidance report</w:t>
            </w:r>
          </w:p>
          <w:p w14:paraId="35C832EA" w14:textId="3D7CB2FD" w:rsidR="00103278" w:rsidRPr="00CE2D78" w:rsidRDefault="00537E18" w:rsidP="007F1F2F">
            <w:pPr>
              <w:rPr>
                <w:sz w:val="22"/>
                <w:szCs w:val="22"/>
              </w:rPr>
            </w:pPr>
            <w:hyperlink r:id="rId11" w:history="1">
              <w:r w:rsidRPr="00CE2D78">
                <w:rPr>
                  <w:rStyle w:val="Hyperlink"/>
                  <w:sz w:val="22"/>
                  <w:szCs w:val="22"/>
                </w:rPr>
                <w:t xml:space="preserve">EEF-Effective-Professional-Development-Guidance-Report.pdf </w:t>
              </w:r>
            </w:hyperlink>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60184" w14:textId="23E53A01" w:rsidR="00D3622C" w:rsidRDefault="00D3622C">
            <w:pPr>
              <w:pStyle w:val="TableRowCentered"/>
              <w:jc w:val="left"/>
              <w:rPr>
                <w:sz w:val="22"/>
              </w:rPr>
            </w:pPr>
            <w:r>
              <w:rPr>
                <w:sz w:val="22"/>
              </w:rPr>
              <w:t>2,</w:t>
            </w:r>
            <w:r w:rsidR="002815D2">
              <w:rPr>
                <w:sz w:val="22"/>
              </w:rPr>
              <w:t xml:space="preserve"> 3</w:t>
            </w:r>
          </w:p>
        </w:tc>
      </w:tr>
      <w:tr w:rsidR="00224065" w14:paraId="7368FDEF" w14:textId="77777777" w:rsidTr="00E3433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F6877" w14:textId="77777777" w:rsidR="00224065" w:rsidRPr="00CE2D78" w:rsidRDefault="00224065" w:rsidP="00224065">
            <w:pPr>
              <w:pStyle w:val="TableRow"/>
              <w:rPr>
                <w:sz w:val="22"/>
                <w:szCs w:val="22"/>
              </w:rPr>
            </w:pPr>
            <w:r w:rsidRPr="00CE2D78">
              <w:rPr>
                <w:sz w:val="22"/>
                <w:szCs w:val="22"/>
              </w:rPr>
              <w:t xml:space="preserve">CPD for teachers and TAs on meeting emotional needs, supporting well-being and developing metacognition  </w:t>
            </w:r>
          </w:p>
        </w:tc>
        <w:tc>
          <w:tcPr>
            <w:tcW w:w="4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75786" w14:textId="77777777" w:rsidR="00224065" w:rsidRPr="00CE2D78" w:rsidRDefault="00224065" w:rsidP="00D059E8">
            <w:pPr>
              <w:rPr>
                <w:sz w:val="22"/>
                <w:szCs w:val="22"/>
              </w:rPr>
            </w:pPr>
            <w:r w:rsidRPr="00CE2D78">
              <w:rPr>
                <w:sz w:val="22"/>
                <w:szCs w:val="22"/>
              </w:rPr>
              <w:t>DFE - Mental health and behaviour in schools November 2018</w:t>
            </w:r>
          </w:p>
          <w:p w14:paraId="568595A8" w14:textId="77777777" w:rsidR="00224065" w:rsidRPr="00CE2D78" w:rsidRDefault="00224065" w:rsidP="00D059E8">
            <w:pPr>
              <w:rPr>
                <w:sz w:val="22"/>
                <w:szCs w:val="22"/>
              </w:rPr>
            </w:pPr>
            <w:r w:rsidRPr="00CE2D78">
              <w:rPr>
                <w:sz w:val="22"/>
                <w:szCs w:val="22"/>
              </w:rPr>
              <w:t>Key feature of effective practice – Development Matters 2021</w:t>
            </w:r>
          </w:p>
          <w:p w14:paraId="5DCB301C" w14:textId="77777777" w:rsidR="00224065" w:rsidRPr="00CE2D78" w:rsidRDefault="00224065" w:rsidP="00D059E8">
            <w:pPr>
              <w:rPr>
                <w:sz w:val="22"/>
                <w:szCs w:val="22"/>
              </w:rPr>
            </w:pPr>
            <w:r w:rsidRPr="00CE2D78">
              <w:rPr>
                <w:sz w:val="22"/>
                <w:szCs w:val="22"/>
              </w:rPr>
              <w:t>Making Best Use of Teaching Assistants - EEF Second Edition Published 12 October, 2018</w:t>
            </w: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19975" w14:textId="68C3A3AD" w:rsidR="00224065" w:rsidRDefault="00FA2112">
            <w:pPr>
              <w:pStyle w:val="TableRowCentered"/>
              <w:jc w:val="left"/>
              <w:rPr>
                <w:sz w:val="22"/>
              </w:rPr>
            </w:pPr>
            <w:r>
              <w:rPr>
                <w:sz w:val="22"/>
              </w:rPr>
              <w:t>2,3,</w:t>
            </w:r>
            <w:r w:rsidR="009E3081">
              <w:rPr>
                <w:sz w:val="22"/>
              </w:rPr>
              <w:t>5,</w:t>
            </w:r>
            <w:r>
              <w:rPr>
                <w:sz w:val="22"/>
              </w:rPr>
              <w:t>6</w:t>
            </w:r>
          </w:p>
        </w:tc>
      </w:tr>
      <w:tr w:rsidR="004571A2" w14:paraId="2ABD31A6" w14:textId="77777777" w:rsidTr="00E3433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2B143" w14:textId="77777777" w:rsidR="004571A2" w:rsidRPr="00CE2D78" w:rsidRDefault="007B0C99" w:rsidP="007B0C99">
            <w:pPr>
              <w:pStyle w:val="TableRow"/>
              <w:rPr>
                <w:sz w:val="22"/>
                <w:szCs w:val="22"/>
              </w:rPr>
            </w:pPr>
            <w:r w:rsidRPr="00CE2D78">
              <w:rPr>
                <w:sz w:val="22"/>
                <w:szCs w:val="22"/>
              </w:rPr>
              <w:t>Coaching to continue develop l</w:t>
            </w:r>
            <w:r w:rsidR="00A30F28" w:rsidRPr="00CE2D78">
              <w:rPr>
                <w:sz w:val="22"/>
                <w:szCs w:val="22"/>
              </w:rPr>
              <w:t>ive marking with immediate support/ intervention by teacher/ TA in whole class lessons</w:t>
            </w:r>
          </w:p>
        </w:tc>
        <w:tc>
          <w:tcPr>
            <w:tcW w:w="4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71F80" w14:textId="77777777" w:rsidR="00B7502A" w:rsidRPr="00CE2D78" w:rsidRDefault="00D059E8" w:rsidP="00D059E8">
            <w:pPr>
              <w:rPr>
                <w:sz w:val="22"/>
                <w:szCs w:val="22"/>
              </w:rPr>
            </w:pPr>
            <w:r w:rsidRPr="00CE2D78">
              <w:rPr>
                <w:sz w:val="22"/>
                <w:szCs w:val="22"/>
              </w:rPr>
              <w:t xml:space="preserve">Teacher Feedback to Improve Pupil Learning - </w:t>
            </w:r>
            <w:r w:rsidR="00B7502A" w:rsidRPr="00CE2D78">
              <w:rPr>
                <w:sz w:val="22"/>
                <w:szCs w:val="22"/>
              </w:rPr>
              <w:t>Six recommendations for using teacher feedback to improve pupil learning</w:t>
            </w:r>
            <w:r w:rsidRPr="00CE2D78">
              <w:rPr>
                <w:sz w:val="22"/>
                <w:szCs w:val="22"/>
              </w:rPr>
              <w:t>. EEF</w:t>
            </w:r>
          </w:p>
          <w:p w14:paraId="384021E8" w14:textId="77777777" w:rsidR="004571A2" w:rsidRPr="00CE2D78" w:rsidRDefault="004571A2" w:rsidP="00D059E8">
            <w:pPr>
              <w:pStyle w:val="TableRowCentered"/>
              <w:ind w:left="0"/>
              <w:jc w:val="left"/>
              <w:rPr>
                <w:sz w:val="22"/>
                <w:szCs w:val="22"/>
              </w:rPr>
            </w:pP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181CC" w14:textId="6FE79F2B" w:rsidR="004571A2" w:rsidRDefault="009E3081">
            <w:pPr>
              <w:pStyle w:val="TableRowCentered"/>
              <w:jc w:val="left"/>
              <w:rPr>
                <w:sz w:val="22"/>
              </w:rPr>
            </w:pPr>
            <w:r>
              <w:rPr>
                <w:sz w:val="22"/>
              </w:rPr>
              <w:t>2,3</w:t>
            </w:r>
          </w:p>
        </w:tc>
      </w:tr>
      <w:tr w:rsidR="00FF7CB0" w14:paraId="025B369D" w14:textId="77777777" w:rsidTr="00E3433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2827F" w14:textId="77777777" w:rsidR="00FF7CB0" w:rsidRPr="00D050F1" w:rsidRDefault="00FF7CB0" w:rsidP="00FF7CB0">
            <w:pPr>
              <w:pStyle w:val="TableRow"/>
              <w:spacing w:after="240"/>
              <w:ind w:left="0" w:right="0"/>
              <w:rPr>
                <w:rFonts w:cs="Arial"/>
                <w:color w:val="auto"/>
                <w:shd w:val="clear" w:color="auto" w:fill="FFFFFF"/>
              </w:rPr>
            </w:pPr>
            <w:r w:rsidRPr="00D050F1">
              <w:rPr>
                <w:iCs/>
                <w:color w:val="auto"/>
                <w:lang w:val="en-US"/>
              </w:rPr>
              <w:t xml:space="preserve">Purchase of </w:t>
            </w:r>
            <w:proofErr w:type="spellStart"/>
            <w:r w:rsidRPr="00D050F1">
              <w:rPr>
                <w:iCs/>
                <w:color w:val="auto"/>
                <w:lang w:val="en-US"/>
              </w:rPr>
              <w:t>standardised</w:t>
            </w:r>
            <w:proofErr w:type="spellEnd"/>
            <w:r w:rsidRPr="00D050F1">
              <w:rPr>
                <w:iCs/>
                <w:color w:val="auto"/>
                <w:lang w:val="en-US"/>
              </w:rPr>
              <w:t xml:space="preserve"> diagnostic assessments. </w:t>
            </w:r>
          </w:p>
          <w:p w14:paraId="66F5E57A" w14:textId="06B51769" w:rsidR="00FF7CB0" w:rsidRPr="00CE2D78" w:rsidRDefault="00FF7CB0" w:rsidP="00FF7CB0">
            <w:pPr>
              <w:spacing w:before="60" w:after="120" w:line="240" w:lineRule="auto"/>
              <w:rPr>
                <w:color w:val="auto"/>
                <w:sz w:val="22"/>
                <w:szCs w:val="22"/>
              </w:rPr>
            </w:pPr>
            <w:r w:rsidRPr="00D050F1">
              <w:rPr>
                <w:rFonts w:cs="Arial"/>
                <w:color w:val="auto"/>
                <w:shd w:val="clear" w:color="auto" w:fill="FFFFFF"/>
              </w:rPr>
              <w:t>Training for staff to ensure assessments are interpreted and administered correctly.</w:t>
            </w:r>
          </w:p>
        </w:tc>
        <w:tc>
          <w:tcPr>
            <w:tcW w:w="4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FBF61" w14:textId="77777777" w:rsidR="00FF7CB0" w:rsidRPr="00D050F1" w:rsidRDefault="00FF7CB0" w:rsidP="00FF7CB0">
            <w:pPr>
              <w:pStyle w:val="TableRowCentered"/>
              <w:ind w:left="0" w:right="0"/>
              <w:jc w:val="left"/>
              <w:rPr>
                <w:color w:val="auto"/>
                <w:szCs w:val="24"/>
              </w:rPr>
            </w:pPr>
            <w:r w:rsidRPr="00D050F1">
              <w:rPr>
                <w:color w:val="auto"/>
                <w:szCs w:val="24"/>
              </w:rPr>
              <w:t>When used effectively, diagnostic assessments can indicate areas for development for individual pupils, or across classes and year groups:</w:t>
            </w:r>
          </w:p>
          <w:p w14:paraId="0271654C" w14:textId="4A6DDAD5" w:rsidR="00FF7CB0" w:rsidRPr="00CE2D78" w:rsidRDefault="00FF7CB0" w:rsidP="00FF7CB0">
            <w:pPr>
              <w:autoSpaceDN/>
              <w:spacing w:before="60" w:after="60" w:line="240" w:lineRule="auto"/>
              <w:rPr>
                <w:rFonts w:cs="Arial"/>
                <w:iCs/>
                <w:color w:val="auto"/>
                <w:sz w:val="22"/>
                <w:szCs w:val="22"/>
              </w:rPr>
            </w:pPr>
            <w:hyperlink r:id="rId12" w:history="1">
              <w:r w:rsidRPr="00D050F1">
                <w:rPr>
                  <w:rStyle w:val="Hyperlink"/>
                  <w:iCs/>
                  <w:szCs w:val="28"/>
                  <w:lang w:val="en-US"/>
                </w:rPr>
                <w:t>Diagnostic assessment | EEF</w:t>
              </w:r>
            </w:hyperlink>
            <w:r w:rsidRPr="00D050F1">
              <w:rPr>
                <w:rFonts w:cs="Arial"/>
                <w:color w:val="0070C0"/>
                <w:u w:val="single"/>
              </w:rPr>
              <w:t xml:space="preserve"> </w:t>
            </w: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47BE45" w14:textId="1B4B4BA5" w:rsidR="00FF7CB0" w:rsidRDefault="00E77B43" w:rsidP="00FF7CB0">
            <w:pPr>
              <w:pStyle w:val="TableRowCentered"/>
              <w:jc w:val="left"/>
              <w:rPr>
                <w:sz w:val="22"/>
              </w:rPr>
            </w:pPr>
            <w:r>
              <w:rPr>
                <w:sz w:val="22"/>
              </w:rPr>
              <w:t>2,3</w:t>
            </w:r>
          </w:p>
        </w:tc>
      </w:tr>
      <w:tr w:rsidR="00FF7CB0" w14:paraId="7FB0FE53" w14:textId="77777777" w:rsidTr="00E3433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FD356" w14:textId="77777777" w:rsidR="00FF7CB0" w:rsidRPr="00CE2D78" w:rsidRDefault="00FF7CB0" w:rsidP="00FF7CB0">
            <w:pPr>
              <w:spacing w:before="60" w:after="120" w:line="240" w:lineRule="auto"/>
              <w:rPr>
                <w:rFonts w:cs="Arial"/>
                <w:color w:val="auto"/>
                <w:sz w:val="22"/>
                <w:szCs w:val="22"/>
              </w:rPr>
            </w:pPr>
            <w:r w:rsidRPr="00CE2D78">
              <w:rPr>
                <w:color w:val="auto"/>
                <w:sz w:val="22"/>
                <w:szCs w:val="22"/>
              </w:rPr>
              <w:lastRenderedPageBreak/>
              <w:t>Enhancement of our maths teaching and curriculum planning in line with DfE and EEF guidance.</w:t>
            </w:r>
          </w:p>
          <w:p w14:paraId="37266C2C" w14:textId="65589A6B" w:rsidR="00FF7CB0" w:rsidRPr="00CE2D78" w:rsidRDefault="00FF7CB0" w:rsidP="00FF7CB0">
            <w:pPr>
              <w:pStyle w:val="TableRow"/>
              <w:rPr>
                <w:sz w:val="22"/>
                <w:szCs w:val="22"/>
              </w:rPr>
            </w:pPr>
            <w:r w:rsidRPr="00CE2D78">
              <w:rPr>
                <w:color w:val="auto"/>
                <w:sz w:val="22"/>
                <w:szCs w:val="22"/>
              </w:rPr>
              <w:t xml:space="preserve">We will fund teacher time to embed key elements of guidance in school </w:t>
            </w:r>
            <w:r w:rsidRPr="00CE2D78">
              <w:rPr>
                <w:color w:val="auto"/>
                <w:sz w:val="22"/>
                <w:szCs w:val="22"/>
              </w:rPr>
              <w:t>and to provide maths teaching in year groups</w:t>
            </w:r>
            <w:r>
              <w:rPr>
                <w:color w:val="auto"/>
                <w:sz w:val="22"/>
                <w:szCs w:val="22"/>
              </w:rPr>
              <w:t xml:space="preserve">. </w:t>
            </w:r>
          </w:p>
        </w:tc>
        <w:tc>
          <w:tcPr>
            <w:tcW w:w="4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98FB2" w14:textId="77777777" w:rsidR="00FF7CB0" w:rsidRPr="00CE2D78" w:rsidRDefault="00FF7CB0" w:rsidP="00FF7CB0">
            <w:pPr>
              <w:autoSpaceDN/>
              <w:spacing w:before="60" w:after="60" w:line="240" w:lineRule="auto"/>
              <w:rPr>
                <w:rFonts w:cs="Arial"/>
                <w:iCs/>
                <w:color w:val="auto"/>
                <w:sz w:val="22"/>
                <w:szCs w:val="22"/>
              </w:rPr>
            </w:pPr>
            <w:r w:rsidRPr="00CE2D78">
              <w:rPr>
                <w:rFonts w:cs="Arial"/>
                <w:iCs/>
                <w:color w:val="auto"/>
                <w:sz w:val="22"/>
                <w:szCs w:val="22"/>
              </w:rPr>
              <w:t xml:space="preserve">The DfE non-statutory guidance has been produced in conjunction with the National Centre for Excellence in the Teaching of Mathematics, drawing on evidence-based approaches: </w:t>
            </w:r>
          </w:p>
          <w:p w14:paraId="1B8A9215" w14:textId="77777777" w:rsidR="00FF7CB0" w:rsidRPr="00CE2D78" w:rsidRDefault="00FF7CB0" w:rsidP="00FF7CB0">
            <w:pPr>
              <w:pStyle w:val="TableRowCentered"/>
              <w:spacing w:after="120"/>
              <w:ind w:left="0" w:right="0"/>
              <w:jc w:val="left"/>
              <w:rPr>
                <w:rStyle w:val="Hyperlink"/>
                <w:sz w:val="22"/>
                <w:szCs w:val="22"/>
                <w:lang w:val="en-US"/>
              </w:rPr>
            </w:pPr>
            <w:hyperlink r:id="rId13" w:history="1">
              <w:proofErr w:type="spellStart"/>
              <w:r w:rsidRPr="00CE2D78">
                <w:rPr>
                  <w:rStyle w:val="Hyperlink"/>
                  <w:iCs/>
                  <w:sz w:val="22"/>
                  <w:szCs w:val="22"/>
                  <w:lang w:val="en-US"/>
                </w:rPr>
                <w:t>Mathematics_guidance</w:t>
              </w:r>
              <w:proofErr w:type="spellEnd"/>
              <w:r w:rsidRPr="00CE2D78">
                <w:rPr>
                  <w:rStyle w:val="Hyperlink"/>
                  <w:iCs/>
                  <w:sz w:val="22"/>
                  <w:szCs w:val="22"/>
                  <w:lang w:val="en-US"/>
                </w:rPr>
                <w:t>: key stages 1_and 2</w:t>
              </w:r>
            </w:hyperlink>
          </w:p>
          <w:p w14:paraId="2E12F11E" w14:textId="77777777" w:rsidR="00FF7CB0" w:rsidRPr="00CE2D78" w:rsidRDefault="00FF7CB0" w:rsidP="00FF7CB0">
            <w:pPr>
              <w:autoSpaceDN/>
              <w:spacing w:before="120" w:after="60" w:line="240" w:lineRule="auto"/>
              <w:rPr>
                <w:rFonts w:cs="Arial"/>
                <w:color w:val="auto"/>
                <w:sz w:val="22"/>
                <w:szCs w:val="22"/>
              </w:rPr>
            </w:pPr>
            <w:r w:rsidRPr="00CE2D78">
              <w:rPr>
                <w:rFonts w:cs="Arial"/>
                <w:color w:val="auto"/>
                <w:sz w:val="22"/>
                <w:szCs w:val="22"/>
              </w:rPr>
              <w:t xml:space="preserve">The EEF guidance is based on a range of the best available evidence: </w:t>
            </w:r>
          </w:p>
          <w:p w14:paraId="72C32B3D" w14:textId="77777777" w:rsidR="00FF7CB0" w:rsidRPr="00CE2D78" w:rsidRDefault="00FF7CB0" w:rsidP="00FF7CB0">
            <w:pPr>
              <w:pStyle w:val="TableRowCentered"/>
              <w:jc w:val="left"/>
              <w:rPr>
                <w:sz w:val="22"/>
                <w:szCs w:val="22"/>
              </w:rPr>
            </w:pPr>
            <w:hyperlink r:id="rId14" w:history="1">
              <w:r w:rsidRPr="00CE2D78">
                <w:rPr>
                  <w:rStyle w:val="Hyperlink"/>
                  <w:iCs/>
                  <w:sz w:val="22"/>
                  <w:szCs w:val="22"/>
                  <w:lang w:val="en-US"/>
                </w:rPr>
                <w:t>Improving Mathematics in Key Stages 2 and 3</w:t>
              </w:r>
            </w:hyperlink>
          </w:p>
          <w:p w14:paraId="039BEB66" w14:textId="77777777" w:rsidR="00FF7CB0" w:rsidRPr="00CE2D78" w:rsidRDefault="00FF7CB0" w:rsidP="00FF7CB0">
            <w:pPr>
              <w:pStyle w:val="TableRowCentered"/>
              <w:jc w:val="left"/>
              <w:rPr>
                <w:sz w:val="22"/>
                <w:szCs w:val="22"/>
              </w:rPr>
            </w:pPr>
          </w:p>
          <w:p w14:paraId="581096AB" w14:textId="06F7DD74" w:rsidR="00FF7CB0" w:rsidRPr="00CE2D78" w:rsidRDefault="00FF7CB0" w:rsidP="00FF7CB0">
            <w:pPr>
              <w:pStyle w:val="TableRow"/>
              <w:rPr>
                <w:rFonts w:cs="Arial"/>
                <w:sz w:val="22"/>
                <w:szCs w:val="22"/>
                <w:highlight w:val="green"/>
              </w:rPr>
            </w:pPr>
            <w:hyperlink r:id="rId15" w:history="1">
              <w:r w:rsidRPr="00CE2D78">
                <w:rPr>
                  <w:rStyle w:val="Hyperlink"/>
                  <w:rFonts w:cs="Arial"/>
                  <w:sz w:val="22"/>
                  <w:szCs w:val="22"/>
                  <w:highlight w:val="green"/>
                </w:rPr>
                <w:t>Reducing class size | EEF</w:t>
              </w:r>
            </w:hyperlink>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1114A" w14:textId="2549ECE9" w:rsidR="00FF7CB0" w:rsidRDefault="00FF7CB0" w:rsidP="00FF7CB0">
            <w:pPr>
              <w:pStyle w:val="TableRowCentered"/>
              <w:jc w:val="left"/>
              <w:rPr>
                <w:sz w:val="22"/>
              </w:rPr>
            </w:pPr>
            <w:r>
              <w:rPr>
                <w:sz w:val="22"/>
              </w:rPr>
              <w:t>2,3,4,5</w:t>
            </w:r>
          </w:p>
        </w:tc>
      </w:tr>
      <w:tr w:rsidR="00FF7CB0" w14:paraId="018DCE13" w14:textId="77777777" w:rsidTr="00E3433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91C93" w14:textId="77777777" w:rsidR="00FF7CB0" w:rsidRDefault="00FF7CB0" w:rsidP="00FF7CB0">
            <w:pPr>
              <w:pStyle w:val="TableRow"/>
              <w:rPr>
                <w:sz w:val="22"/>
                <w:szCs w:val="22"/>
              </w:rPr>
            </w:pPr>
            <w:r w:rsidRPr="00923AB2">
              <w:rPr>
                <w:sz w:val="22"/>
                <w:szCs w:val="22"/>
              </w:rPr>
              <w:t>Staff training on metacognition and self-regulation</w:t>
            </w:r>
            <w:r>
              <w:rPr>
                <w:sz w:val="22"/>
                <w:szCs w:val="22"/>
              </w:rPr>
              <w:t xml:space="preserve"> </w:t>
            </w:r>
          </w:p>
          <w:p w14:paraId="2D7A29F1" w14:textId="77777777" w:rsidR="00FF7CB0" w:rsidRDefault="00FF7CB0" w:rsidP="00FF7CB0">
            <w:pPr>
              <w:pStyle w:val="TableRow"/>
              <w:rPr>
                <w:sz w:val="22"/>
                <w:szCs w:val="22"/>
              </w:rPr>
            </w:pPr>
          </w:p>
          <w:p w14:paraId="0A722866" w14:textId="6D499924" w:rsidR="00FF7CB0" w:rsidRPr="00CE2D78" w:rsidRDefault="00FF7CB0" w:rsidP="00FF7CB0">
            <w:pPr>
              <w:pStyle w:val="TableRow"/>
              <w:rPr>
                <w:sz w:val="22"/>
                <w:szCs w:val="22"/>
              </w:rPr>
            </w:pPr>
            <w:r>
              <w:rPr>
                <w:sz w:val="22"/>
                <w:szCs w:val="22"/>
              </w:rPr>
              <w:t>Cost</w:t>
            </w:r>
            <w:r>
              <w:rPr>
                <w:sz w:val="22"/>
                <w:szCs w:val="22"/>
              </w:rPr>
              <w:t xml:space="preserve">: </w:t>
            </w:r>
            <w:r>
              <w:rPr>
                <w:sz w:val="22"/>
                <w:szCs w:val="22"/>
              </w:rPr>
              <w:t>training materials and time</w:t>
            </w:r>
          </w:p>
        </w:tc>
        <w:tc>
          <w:tcPr>
            <w:tcW w:w="4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BABF41" w14:textId="77777777" w:rsidR="00FF7CB0" w:rsidRPr="00923AB2" w:rsidRDefault="00FF7CB0" w:rsidP="00FF7CB0">
            <w:pPr>
              <w:pStyle w:val="TableRowCentered"/>
              <w:jc w:val="left"/>
              <w:rPr>
                <w:sz w:val="22"/>
                <w:szCs w:val="22"/>
              </w:rPr>
            </w:pPr>
            <w:r w:rsidRPr="00923AB2">
              <w:rPr>
                <w:sz w:val="22"/>
                <w:szCs w:val="22"/>
              </w:rPr>
              <w:t>EEF - Metacognition and self-regulation</w:t>
            </w:r>
          </w:p>
          <w:p w14:paraId="6447E70B" w14:textId="77777777" w:rsidR="00FF7CB0" w:rsidRPr="00923AB2" w:rsidRDefault="00FF7CB0" w:rsidP="00FF7CB0">
            <w:pPr>
              <w:pStyle w:val="TableRowCentered"/>
              <w:jc w:val="left"/>
              <w:rPr>
                <w:sz w:val="22"/>
                <w:szCs w:val="22"/>
              </w:rPr>
            </w:pPr>
            <w:r w:rsidRPr="00923AB2">
              <w:rPr>
                <w:sz w:val="22"/>
                <w:szCs w:val="22"/>
              </w:rPr>
              <w:t>Very high impact for very low cost based on extensive evidence</w:t>
            </w:r>
          </w:p>
          <w:p w14:paraId="3577874F" w14:textId="77777777" w:rsidR="00FF7CB0" w:rsidRPr="00923AB2" w:rsidRDefault="00FF7CB0" w:rsidP="00FF7CB0">
            <w:pPr>
              <w:pStyle w:val="TableRowCentered"/>
              <w:jc w:val="left"/>
              <w:rPr>
                <w:sz w:val="22"/>
                <w:szCs w:val="22"/>
              </w:rPr>
            </w:pPr>
            <w:r w:rsidRPr="00923AB2">
              <w:rPr>
                <w:sz w:val="22"/>
                <w:szCs w:val="22"/>
              </w:rPr>
              <w:t>Development Matters 2021</w:t>
            </w:r>
          </w:p>
          <w:p w14:paraId="58849610" w14:textId="77777777" w:rsidR="00FF7CB0" w:rsidRDefault="00FF7CB0" w:rsidP="00FF7CB0">
            <w:pPr>
              <w:pStyle w:val="TableRowCentered"/>
              <w:jc w:val="left"/>
              <w:rPr>
                <w:sz w:val="22"/>
                <w:szCs w:val="22"/>
              </w:rPr>
            </w:pP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DC8D0" w14:textId="458EB445" w:rsidR="00FF7CB0" w:rsidRDefault="00FF7CB0" w:rsidP="00FF7CB0">
            <w:pPr>
              <w:pStyle w:val="TableRowCentered"/>
              <w:jc w:val="left"/>
              <w:rPr>
                <w:sz w:val="22"/>
              </w:rPr>
            </w:pPr>
            <w:r>
              <w:rPr>
                <w:sz w:val="22"/>
              </w:rPr>
              <w:t>1,5</w:t>
            </w:r>
          </w:p>
        </w:tc>
      </w:tr>
      <w:tr w:rsidR="00FF7CB0" w14:paraId="7E78EC12" w14:textId="77777777" w:rsidTr="00E34334">
        <w:tc>
          <w:tcPr>
            <w:tcW w:w="27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E09BB" w14:textId="6DE22429" w:rsidR="00FF7CB0" w:rsidRPr="00CE2D78" w:rsidRDefault="00FF7CB0" w:rsidP="00FF7CB0">
            <w:pPr>
              <w:pStyle w:val="TableRowCentered"/>
              <w:jc w:val="left"/>
              <w:rPr>
                <w:sz w:val="22"/>
                <w:szCs w:val="22"/>
              </w:rPr>
            </w:pPr>
            <w:r w:rsidRPr="00CE2D78">
              <w:rPr>
                <w:sz w:val="22"/>
                <w:szCs w:val="22"/>
              </w:rPr>
              <w:t xml:space="preserve">Where disadvantaged pupils have SEND, class teachers, SLT and the SENCO will work together </w:t>
            </w:r>
            <w:r w:rsidRPr="00CE2D78">
              <w:rPr>
                <w:sz w:val="22"/>
                <w:szCs w:val="22"/>
              </w:rPr>
              <w:t xml:space="preserve">identify different barriers to learning and provide </w:t>
            </w:r>
            <w:proofErr w:type="gramStart"/>
            <w:r w:rsidRPr="00CE2D78">
              <w:rPr>
                <w:sz w:val="22"/>
                <w:szCs w:val="22"/>
              </w:rPr>
              <w:t>short and long term</w:t>
            </w:r>
            <w:proofErr w:type="gramEnd"/>
            <w:r w:rsidRPr="00CE2D78">
              <w:rPr>
                <w:sz w:val="22"/>
                <w:szCs w:val="22"/>
              </w:rPr>
              <w:t xml:space="preserve"> strategies</w:t>
            </w:r>
          </w:p>
        </w:tc>
        <w:tc>
          <w:tcPr>
            <w:tcW w:w="4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FA249" w14:textId="77777777" w:rsidR="00FF7CB0" w:rsidRDefault="00FF7CB0" w:rsidP="00FF7CB0">
            <w:pPr>
              <w:pStyle w:val="TableRowCentered"/>
              <w:jc w:val="left"/>
              <w:rPr>
                <w:sz w:val="22"/>
                <w:szCs w:val="22"/>
              </w:rPr>
            </w:pPr>
          </w:p>
          <w:p w14:paraId="51C4222E" w14:textId="77777777" w:rsidR="00FF7CB0" w:rsidRDefault="00FF7CB0" w:rsidP="00FF7CB0">
            <w:pPr>
              <w:pStyle w:val="TableRowCentered"/>
              <w:jc w:val="left"/>
              <w:rPr>
                <w:sz w:val="22"/>
                <w:szCs w:val="22"/>
              </w:rPr>
            </w:pPr>
            <w:hyperlink r:id="rId16" w:history="1">
              <w:r w:rsidRPr="008C177C">
                <w:rPr>
                  <w:rStyle w:val="Hyperlink"/>
                  <w:sz w:val="22"/>
                  <w:szCs w:val="22"/>
                </w:rPr>
                <w:t>EEF: Special Educational Needs in Mainstream Schools</w:t>
              </w:r>
            </w:hyperlink>
          </w:p>
          <w:p w14:paraId="1BE85794" w14:textId="0169B5AA" w:rsidR="00FF7CB0" w:rsidRPr="00CE2D78" w:rsidRDefault="00FF7CB0" w:rsidP="00FF7CB0">
            <w:pPr>
              <w:pStyle w:val="TableRowCentered"/>
              <w:jc w:val="left"/>
              <w:rPr>
                <w:sz w:val="22"/>
                <w:szCs w:val="22"/>
              </w:rPr>
            </w:pPr>
          </w:p>
        </w:tc>
        <w:tc>
          <w:tcPr>
            <w:tcW w:w="2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479FE" w14:textId="5C0C077C" w:rsidR="00FF7CB0" w:rsidRDefault="00FF7CB0" w:rsidP="00FF7CB0">
            <w:pPr>
              <w:pStyle w:val="TableRowCentered"/>
              <w:jc w:val="left"/>
              <w:rPr>
                <w:sz w:val="22"/>
              </w:rPr>
            </w:pPr>
            <w:r>
              <w:rPr>
                <w:sz w:val="22"/>
              </w:rPr>
              <w:t>2,3,5</w:t>
            </w:r>
          </w:p>
        </w:tc>
      </w:tr>
    </w:tbl>
    <w:p w14:paraId="4419AA11" w14:textId="77777777" w:rsidR="00E66558" w:rsidRDefault="00E66558">
      <w:pPr>
        <w:keepNext/>
        <w:spacing w:after="60"/>
        <w:outlineLvl w:val="1"/>
      </w:pPr>
    </w:p>
    <w:p w14:paraId="279E2804"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7971F31F" w14:textId="0ED4232A" w:rsidR="00E66558" w:rsidRDefault="007F2E44">
      <w:r>
        <w:t xml:space="preserve">Budgeted cost: </w:t>
      </w:r>
      <w:r w:rsidR="00650613">
        <w:t>£</w:t>
      </w:r>
      <w:r w:rsidR="00D177B3">
        <w:t xml:space="preserve"> 1</w:t>
      </w:r>
      <w:r w:rsidR="00904EB9">
        <w:t>5</w:t>
      </w:r>
      <w:r w:rsidR="00D177B3">
        <w:t>,000</w:t>
      </w:r>
    </w:p>
    <w:tbl>
      <w:tblPr>
        <w:tblW w:w="5000" w:type="pct"/>
        <w:tblCellMar>
          <w:left w:w="10" w:type="dxa"/>
          <w:right w:w="10" w:type="dxa"/>
        </w:tblCellMar>
        <w:tblLook w:val="04A0" w:firstRow="1" w:lastRow="0" w:firstColumn="1" w:lastColumn="0" w:noHBand="0" w:noVBand="1"/>
      </w:tblPr>
      <w:tblGrid>
        <w:gridCol w:w="2803"/>
        <w:gridCol w:w="5305"/>
        <w:gridCol w:w="1604"/>
      </w:tblGrid>
      <w:tr w:rsidR="00E66558" w14:paraId="55285A99"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388EC04" w14:textId="77777777" w:rsidR="00E66558" w:rsidRDefault="009D71E8">
            <w:pPr>
              <w:pStyle w:val="TableHeader"/>
              <w:jc w:val="left"/>
            </w:pPr>
            <w:r>
              <w:t>Activity</w:t>
            </w:r>
          </w:p>
        </w:tc>
        <w:tc>
          <w:tcPr>
            <w:tcW w:w="2731" w:type="pct"/>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D323C1" w14:textId="77777777" w:rsidR="00E66558" w:rsidRDefault="009D71E8">
            <w:pPr>
              <w:pStyle w:val="TableHeader"/>
              <w:jc w:val="left"/>
            </w:pPr>
            <w:r>
              <w:t>Evidence that supports this approach</w:t>
            </w:r>
          </w:p>
        </w:tc>
        <w:tc>
          <w:tcPr>
            <w:tcW w:w="0" w:type="auto"/>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D0F75D5" w14:textId="77777777" w:rsidR="00E66558" w:rsidRDefault="009D71E8">
            <w:pPr>
              <w:pStyle w:val="TableHeader"/>
              <w:jc w:val="left"/>
            </w:pPr>
            <w:r>
              <w:t>Challenge number(s) addressed</w:t>
            </w:r>
          </w:p>
        </w:tc>
      </w:tr>
      <w:tr w:rsidR="00E66558" w14:paraId="0BA74EFD"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D443F" w14:textId="77777777" w:rsidR="00E66558" w:rsidRPr="007F1F2F" w:rsidRDefault="008050DF" w:rsidP="00B103DB">
            <w:pPr>
              <w:pStyle w:val="TableRow"/>
              <w:rPr>
                <w:iCs/>
                <w:sz w:val="22"/>
                <w:szCs w:val="22"/>
              </w:rPr>
            </w:pPr>
            <w:r w:rsidRPr="007F1F2F">
              <w:rPr>
                <w:iCs/>
                <w:sz w:val="22"/>
                <w:szCs w:val="22"/>
              </w:rPr>
              <w:t>Small group</w:t>
            </w:r>
            <w:r w:rsidR="00070DE2" w:rsidRPr="007F1F2F">
              <w:rPr>
                <w:iCs/>
                <w:sz w:val="22"/>
                <w:szCs w:val="22"/>
              </w:rPr>
              <w:t xml:space="preserve"> targeted</w:t>
            </w:r>
            <w:r w:rsidRPr="007F1F2F">
              <w:rPr>
                <w:iCs/>
                <w:sz w:val="22"/>
                <w:szCs w:val="22"/>
              </w:rPr>
              <w:t xml:space="preserve"> support within class </w:t>
            </w:r>
            <w:r w:rsidR="00070DE2" w:rsidRPr="007F1F2F">
              <w:rPr>
                <w:iCs/>
                <w:sz w:val="22"/>
                <w:szCs w:val="22"/>
              </w:rPr>
              <w:t>for maths and literacy</w:t>
            </w:r>
          </w:p>
          <w:p w14:paraId="082880EB" w14:textId="3BA79DBD" w:rsidR="004F66E3" w:rsidRPr="007F1F2F" w:rsidRDefault="004F66E3" w:rsidP="007F1F2F">
            <w:pPr>
              <w:pStyle w:val="TableRow"/>
              <w:rPr>
                <w:sz w:val="22"/>
                <w:szCs w:val="22"/>
              </w:rPr>
            </w:pPr>
            <w:r w:rsidRPr="007F1F2F">
              <w:rPr>
                <w:iCs/>
                <w:sz w:val="22"/>
                <w:szCs w:val="22"/>
              </w:rPr>
              <w:t>C</w:t>
            </w:r>
            <w:r w:rsidR="003C1330" w:rsidRPr="007F1F2F">
              <w:rPr>
                <w:iCs/>
                <w:sz w:val="22"/>
                <w:szCs w:val="22"/>
              </w:rPr>
              <w:t>ost</w:t>
            </w:r>
            <w:r w:rsidRPr="007F1F2F">
              <w:rPr>
                <w:iCs/>
                <w:sz w:val="22"/>
                <w:szCs w:val="22"/>
              </w:rPr>
              <w:t>:</w:t>
            </w:r>
            <w:r w:rsidR="00CE0D05">
              <w:rPr>
                <w:iCs/>
                <w:sz w:val="22"/>
                <w:szCs w:val="22"/>
              </w:rPr>
              <w:t xml:space="preserve"> </w:t>
            </w:r>
            <w:r w:rsidRPr="007F1F2F">
              <w:rPr>
                <w:iCs/>
                <w:sz w:val="22"/>
                <w:szCs w:val="22"/>
              </w:rPr>
              <w:t>Teaching Assistant</w:t>
            </w:r>
            <w:r w:rsidR="007F1F2F">
              <w:rPr>
                <w:iCs/>
                <w:sz w:val="22"/>
                <w:szCs w:val="22"/>
              </w:rPr>
              <w:t xml:space="preserve"> time</w:t>
            </w:r>
          </w:p>
        </w:tc>
        <w:tc>
          <w:tcPr>
            <w:tcW w:w="2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24274" w14:textId="77777777" w:rsidR="00070DE2" w:rsidRPr="007F1F2F" w:rsidRDefault="00070DE2" w:rsidP="00070DE2">
            <w:pPr>
              <w:pStyle w:val="TableRowCentered"/>
              <w:jc w:val="left"/>
              <w:rPr>
                <w:sz w:val="22"/>
                <w:szCs w:val="22"/>
              </w:rPr>
            </w:pPr>
            <w:r w:rsidRPr="007F1F2F">
              <w:rPr>
                <w:sz w:val="22"/>
                <w:szCs w:val="22"/>
              </w:rPr>
              <w:t xml:space="preserve">Making Best Use of Teaching Assistants - EEF Second Edition Published 12 </w:t>
            </w:r>
            <w:proofErr w:type="gramStart"/>
            <w:r w:rsidRPr="007F1F2F">
              <w:rPr>
                <w:sz w:val="22"/>
                <w:szCs w:val="22"/>
              </w:rPr>
              <w:t>October,</w:t>
            </w:r>
            <w:proofErr w:type="gramEnd"/>
            <w:r w:rsidRPr="007F1F2F">
              <w:rPr>
                <w:sz w:val="22"/>
                <w:szCs w:val="22"/>
              </w:rPr>
              <w:t xml:space="preserve"> 2018</w:t>
            </w:r>
          </w:p>
          <w:p w14:paraId="14E668FA" w14:textId="138C40B3" w:rsidR="00E66558" w:rsidRPr="007F1F2F" w:rsidRDefault="00070DE2" w:rsidP="00070DE2">
            <w:pPr>
              <w:pStyle w:val="TableRowCentered"/>
              <w:jc w:val="left"/>
              <w:rPr>
                <w:sz w:val="22"/>
                <w:szCs w:val="22"/>
              </w:rPr>
            </w:pPr>
            <w:r w:rsidRPr="007F1F2F">
              <w:rPr>
                <w:sz w:val="22"/>
                <w:szCs w:val="22"/>
              </w:rPr>
              <w:t>Phonics: High impact for very low cost based on very extensive evidence</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5FBBC" w14:textId="77777777" w:rsidR="00E66558" w:rsidRPr="007F1F2F" w:rsidRDefault="00224B5C" w:rsidP="006049ED">
            <w:pPr>
              <w:pStyle w:val="TableRowCentered"/>
              <w:jc w:val="left"/>
              <w:rPr>
                <w:sz w:val="22"/>
                <w:szCs w:val="22"/>
              </w:rPr>
            </w:pPr>
            <w:r w:rsidRPr="007F1F2F">
              <w:rPr>
                <w:sz w:val="22"/>
                <w:szCs w:val="22"/>
              </w:rPr>
              <w:t>2,3,4</w:t>
            </w:r>
          </w:p>
        </w:tc>
      </w:tr>
      <w:tr w:rsidR="00EA54A4" w14:paraId="4EC11CEC"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DAE8B" w14:textId="26050429" w:rsidR="00EA54A4" w:rsidRPr="007F1F2F" w:rsidRDefault="00EA54A4" w:rsidP="00EA54A4">
            <w:pPr>
              <w:pStyle w:val="TableRow"/>
              <w:rPr>
                <w:sz w:val="22"/>
                <w:szCs w:val="22"/>
              </w:rPr>
            </w:pPr>
            <w:r w:rsidRPr="007F1F2F">
              <w:rPr>
                <w:sz w:val="22"/>
                <w:szCs w:val="22"/>
              </w:rPr>
              <w:t>Specific short-burst reinforcement/ targeting by TA each afternoon</w:t>
            </w:r>
          </w:p>
        </w:tc>
        <w:tc>
          <w:tcPr>
            <w:tcW w:w="2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D58BC" w14:textId="77777777" w:rsidR="00EA54A4" w:rsidRPr="007F1F2F" w:rsidRDefault="00EA54A4" w:rsidP="00EA54A4">
            <w:pPr>
              <w:pStyle w:val="TableRowCentered"/>
              <w:jc w:val="left"/>
              <w:rPr>
                <w:sz w:val="22"/>
                <w:szCs w:val="22"/>
              </w:rPr>
            </w:pPr>
            <w:r w:rsidRPr="007F1F2F">
              <w:rPr>
                <w:sz w:val="22"/>
                <w:szCs w:val="22"/>
              </w:rPr>
              <w:t xml:space="preserve">Making Best Use of Teaching Assistants - EEF Second Edition Published 12 </w:t>
            </w:r>
            <w:proofErr w:type="gramStart"/>
            <w:r w:rsidRPr="007F1F2F">
              <w:rPr>
                <w:sz w:val="22"/>
                <w:szCs w:val="22"/>
              </w:rPr>
              <w:t>October,</w:t>
            </w:r>
            <w:proofErr w:type="gramEnd"/>
            <w:r w:rsidRPr="007F1F2F">
              <w:rPr>
                <w:sz w:val="22"/>
                <w:szCs w:val="22"/>
              </w:rPr>
              <w:t xml:space="preserve"> 2018</w:t>
            </w:r>
          </w:p>
          <w:p w14:paraId="1F7DD4E7" w14:textId="48C1F4D8" w:rsidR="00EA54A4" w:rsidRPr="007F1F2F" w:rsidRDefault="00EA54A4" w:rsidP="00EA54A4">
            <w:pPr>
              <w:pStyle w:val="TableRowCentered"/>
              <w:jc w:val="left"/>
              <w:rPr>
                <w:sz w:val="22"/>
                <w:szCs w:val="22"/>
              </w:rPr>
            </w:pPr>
            <w:hyperlink r:id="rId17" w:history="1">
              <w:r w:rsidRPr="007F1F2F">
                <w:rPr>
                  <w:rStyle w:val="Hyperlink"/>
                  <w:sz w:val="22"/>
                  <w:szCs w:val="22"/>
                </w:rPr>
                <w:t>Small group tuition | Teaching and Learning Toolkit | EEF</w:t>
              </w:r>
            </w:hyperlink>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D638E" w14:textId="53DAE66C" w:rsidR="00EA54A4" w:rsidRPr="006D2D49" w:rsidRDefault="00EA54A4" w:rsidP="00EA54A4">
            <w:pPr>
              <w:pStyle w:val="TableRowCentered"/>
              <w:jc w:val="left"/>
              <w:rPr>
                <w:sz w:val="22"/>
                <w:szCs w:val="22"/>
              </w:rPr>
            </w:pPr>
            <w:r w:rsidRPr="006D2D49">
              <w:rPr>
                <w:sz w:val="22"/>
                <w:szCs w:val="22"/>
              </w:rPr>
              <w:t>2,3,4,5</w:t>
            </w:r>
          </w:p>
        </w:tc>
      </w:tr>
      <w:tr w:rsidR="00FD165D" w14:paraId="6A96B20E"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1EEAB" w14:textId="77777777" w:rsidR="00911E71" w:rsidRDefault="00FD165D" w:rsidP="00911E71">
            <w:pPr>
              <w:pStyle w:val="TableRow"/>
              <w:spacing w:after="120"/>
              <w:ind w:left="0" w:right="0"/>
              <w:rPr>
                <w:rFonts w:cs="Arial"/>
                <w:iCs/>
                <w:color w:val="auto"/>
                <w:sz w:val="22"/>
                <w:szCs w:val="22"/>
                <w:lang w:val="en-US"/>
              </w:rPr>
            </w:pPr>
            <w:r w:rsidRPr="007F1F2F">
              <w:rPr>
                <w:rFonts w:cs="Arial"/>
                <w:iCs/>
                <w:color w:val="auto"/>
                <w:sz w:val="22"/>
                <w:szCs w:val="22"/>
                <w:lang w:val="en-US"/>
              </w:rPr>
              <w:t xml:space="preserve">One to one and small group tuition for pupils in need of additional support or those who have missed key learning, </w:t>
            </w:r>
          </w:p>
          <w:p w14:paraId="0EDECE29" w14:textId="7CEB0D80" w:rsidR="00FD165D" w:rsidRPr="007F1F2F" w:rsidRDefault="00FD165D" w:rsidP="00911E71">
            <w:pPr>
              <w:pStyle w:val="TableRow"/>
              <w:spacing w:after="120"/>
              <w:ind w:left="0" w:right="0"/>
              <w:rPr>
                <w:rFonts w:cs="Arial"/>
                <w:color w:val="auto"/>
                <w:sz w:val="22"/>
                <w:szCs w:val="22"/>
              </w:rPr>
            </w:pPr>
            <w:hyperlink r:id="rId18" w:history="1">
              <w:r w:rsidRPr="007F1F2F">
                <w:rPr>
                  <w:rStyle w:val="Hyperlink"/>
                  <w:sz w:val="22"/>
                  <w:szCs w:val="22"/>
                </w:rPr>
                <w:t>Tutoring: guidance for education settings</w:t>
              </w:r>
            </w:hyperlink>
          </w:p>
        </w:tc>
        <w:tc>
          <w:tcPr>
            <w:tcW w:w="2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AA10F" w14:textId="77777777" w:rsidR="00FD165D" w:rsidRPr="007F1F2F" w:rsidRDefault="00FD165D" w:rsidP="00FD165D">
            <w:pPr>
              <w:autoSpaceDN/>
              <w:spacing w:before="60" w:after="60" w:line="240" w:lineRule="auto"/>
              <w:rPr>
                <w:color w:val="auto"/>
                <w:sz w:val="22"/>
                <w:szCs w:val="22"/>
              </w:rPr>
            </w:pPr>
            <w:r w:rsidRPr="007F1F2F">
              <w:rPr>
                <w:color w:val="auto"/>
                <w:sz w:val="22"/>
                <w:szCs w:val="22"/>
              </w:rPr>
              <w:lastRenderedPageBreak/>
              <w:t xml:space="preserve">Tuition targeted at specific needs and knowledge gaps can be an effective method to support low attaining pupils or those falling behind: </w:t>
            </w:r>
          </w:p>
          <w:p w14:paraId="0851AE6B" w14:textId="77777777" w:rsidR="00FD165D" w:rsidRPr="007F1F2F" w:rsidRDefault="00FD165D" w:rsidP="00FD165D">
            <w:pPr>
              <w:autoSpaceDN/>
              <w:spacing w:before="60" w:after="120" w:line="240" w:lineRule="auto"/>
              <w:rPr>
                <w:color w:val="0000FF"/>
                <w:sz w:val="22"/>
                <w:szCs w:val="22"/>
                <w:u w:val="single"/>
              </w:rPr>
            </w:pPr>
            <w:hyperlink r:id="rId19" w:history="1">
              <w:r w:rsidRPr="007F1F2F">
                <w:rPr>
                  <w:rStyle w:val="Hyperlink"/>
                  <w:sz w:val="22"/>
                  <w:szCs w:val="22"/>
                </w:rPr>
                <w:t xml:space="preserve">One to one tuition | Teaching and Learning Toolkit | </w:t>
              </w:r>
              <w:r w:rsidRPr="007F1F2F">
                <w:rPr>
                  <w:rStyle w:val="Hyperlink"/>
                  <w:sz w:val="22"/>
                  <w:szCs w:val="22"/>
                </w:rPr>
                <w:lastRenderedPageBreak/>
                <w:t>EEF</w:t>
              </w:r>
            </w:hyperlink>
          </w:p>
          <w:p w14:paraId="409CFCE9" w14:textId="77777777" w:rsidR="00FD165D" w:rsidRPr="007F1F2F" w:rsidRDefault="00FD165D" w:rsidP="00FD165D">
            <w:pPr>
              <w:pStyle w:val="TableRowCentered"/>
              <w:jc w:val="left"/>
              <w:rPr>
                <w:sz w:val="22"/>
                <w:szCs w:val="22"/>
              </w:rPr>
            </w:pPr>
            <w:hyperlink r:id="rId20" w:history="1">
              <w:r w:rsidRPr="007F1F2F">
                <w:rPr>
                  <w:rStyle w:val="Hyperlink"/>
                  <w:sz w:val="22"/>
                  <w:szCs w:val="22"/>
                </w:rPr>
                <w:t>Small group tuition | Teaching and Learning Toolkit | EEF</w:t>
              </w:r>
            </w:hyperlink>
          </w:p>
          <w:p w14:paraId="1497B006" w14:textId="77777777" w:rsidR="00FD165D" w:rsidRPr="007F1F2F" w:rsidRDefault="00FD165D" w:rsidP="00FD165D">
            <w:pPr>
              <w:pStyle w:val="TableRowCentered"/>
              <w:ind w:left="0" w:right="0"/>
              <w:jc w:val="left"/>
              <w:rPr>
                <w:rFonts w:cs="Arial"/>
                <w:color w:val="auto"/>
                <w:sz w:val="22"/>
                <w:szCs w:val="22"/>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88157" w14:textId="619F5FC4" w:rsidR="00FD165D" w:rsidRPr="006D2D49" w:rsidRDefault="00FD165D" w:rsidP="00FD165D">
            <w:pPr>
              <w:pStyle w:val="TableRowCentered"/>
              <w:jc w:val="left"/>
              <w:rPr>
                <w:sz w:val="22"/>
                <w:szCs w:val="22"/>
              </w:rPr>
            </w:pPr>
            <w:r w:rsidRPr="006D2D49">
              <w:rPr>
                <w:sz w:val="22"/>
                <w:szCs w:val="22"/>
              </w:rPr>
              <w:lastRenderedPageBreak/>
              <w:t>2,3,4,5</w:t>
            </w:r>
          </w:p>
        </w:tc>
      </w:tr>
      <w:tr w:rsidR="00FD165D" w14:paraId="0A829256"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CBC0C" w14:textId="40DB19F2" w:rsidR="00FD165D" w:rsidRPr="007F1F2F" w:rsidRDefault="00FD165D" w:rsidP="00FD165D">
            <w:pPr>
              <w:pStyle w:val="TableRow"/>
              <w:rPr>
                <w:sz w:val="22"/>
                <w:szCs w:val="22"/>
              </w:rPr>
            </w:pPr>
            <w:r w:rsidRPr="007F1F2F">
              <w:rPr>
                <w:rFonts w:cs="Arial"/>
                <w:color w:val="auto"/>
                <w:sz w:val="22"/>
                <w:szCs w:val="22"/>
              </w:rPr>
              <w:t xml:space="preserve">Additional phonics sessions targeted at disadvantaged pupils who require further phonics support. This will be delivered in collaboration with our local English hub.  </w:t>
            </w:r>
          </w:p>
        </w:tc>
        <w:tc>
          <w:tcPr>
            <w:tcW w:w="2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F221F" w14:textId="77777777" w:rsidR="00FD165D" w:rsidRPr="007F1F2F" w:rsidRDefault="00FD165D" w:rsidP="00FD165D">
            <w:pPr>
              <w:pStyle w:val="TableRowCentered"/>
              <w:ind w:left="0" w:right="0"/>
              <w:jc w:val="left"/>
              <w:rPr>
                <w:rFonts w:cs="Arial"/>
                <w:color w:val="auto"/>
                <w:sz w:val="22"/>
                <w:szCs w:val="22"/>
              </w:rPr>
            </w:pPr>
            <w:r w:rsidRPr="007F1F2F">
              <w:rPr>
                <w:rFonts w:cs="Arial"/>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3BC6E2D7" w14:textId="184CC480" w:rsidR="00FD165D" w:rsidRPr="007F1F2F" w:rsidRDefault="00FD165D" w:rsidP="00FD165D">
            <w:pPr>
              <w:pStyle w:val="TableRowCentered"/>
              <w:jc w:val="left"/>
              <w:rPr>
                <w:sz w:val="22"/>
                <w:szCs w:val="22"/>
              </w:rPr>
            </w:pPr>
            <w:hyperlink r:id="rId21" w:history="1">
              <w:r w:rsidRPr="007F1F2F">
                <w:rPr>
                  <w:rStyle w:val="Hyperlink"/>
                  <w:iCs/>
                  <w:sz w:val="22"/>
                  <w:szCs w:val="22"/>
                  <w:lang w:val="en-US"/>
                </w:rPr>
                <w:t>Phonics | Teaching and Learning Toolkit | EEF</w:t>
              </w:r>
            </w:hyperlink>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91AB6" w14:textId="498627AD" w:rsidR="00FD165D" w:rsidRPr="007F1F2F" w:rsidRDefault="00967BFD" w:rsidP="00FD165D">
            <w:pPr>
              <w:pStyle w:val="TableRowCentered"/>
              <w:jc w:val="left"/>
              <w:rPr>
                <w:sz w:val="22"/>
                <w:szCs w:val="22"/>
              </w:rPr>
            </w:pPr>
            <w:r w:rsidRPr="007F1F2F">
              <w:rPr>
                <w:sz w:val="22"/>
                <w:szCs w:val="22"/>
              </w:rPr>
              <w:t>2,3</w:t>
            </w:r>
          </w:p>
        </w:tc>
      </w:tr>
      <w:tr w:rsidR="00FD165D" w14:paraId="27E5B473"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DEC60" w14:textId="77777777" w:rsidR="00A1688F" w:rsidRDefault="00FD165D" w:rsidP="00FD165D">
            <w:pPr>
              <w:pStyle w:val="TableRow"/>
              <w:rPr>
                <w:sz w:val="22"/>
                <w:szCs w:val="22"/>
              </w:rPr>
            </w:pPr>
            <w:r w:rsidRPr="007F1F2F">
              <w:rPr>
                <w:sz w:val="22"/>
                <w:szCs w:val="22"/>
              </w:rPr>
              <w:t xml:space="preserve">Writing conferencing in UKS2 </w:t>
            </w:r>
          </w:p>
          <w:p w14:paraId="24991FE1" w14:textId="7D0FFA0A" w:rsidR="00FD165D" w:rsidRPr="007F1F2F" w:rsidRDefault="00A1688F" w:rsidP="00FD165D">
            <w:pPr>
              <w:pStyle w:val="TableRow"/>
              <w:rPr>
                <w:sz w:val="22"/>
                <w:szCs w:val="22"/>
              </w:rPr>
            </w:pPr>
            <w:r>
              <w:rPr>
                <w:sz w:val="22"/>
                <w:szCs w:val="22"/>
              </w:rPr>
              <w:t xml:space="preserve">Cost: </w:t>
            </w:r>
            <w:r w:rsidR="00FD165D" w:rsidRPr="007F1F2F">
              <w:rPr>
                <w:sz w:val="22"/>
                <w:szCs w:val="22"/>
              </w:rPr>
              <w:t>teacher</w:t>
            </w:r>
            <w:r>
              <w:rPr>
                <w:sz w:val="22"/>
                <w:szCs w:val="22"/>
              </w:rPr>
              <w:t xml:space="preserve"> time</w:t>
            </w:r>
          </w:p>
        </w:tc>
        <w:tc>
          <w:tcPr>
            <w:tcW w:w="2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8CCC9" w14:textId="726C38BD" w:rsidR="00FD165D" w:rsidRPr="007F1F2F" w:rsidRDefault="00FD165D" w:rsidP="00FD165D">
            <w:pPr>
              <w:pStyle w:val="TableRowCentered"/>
              <w:jc w:val="left"/>
              <w:rPr>
                <w:sz w:val="22"/>
                <w:szCs w:val="22"/>
              </w:rPr>
            </w:pPr>
            <w:r w:rsidRPr="007F1F2F">
              <w:rPr>
                <w:sz w:val="22"/>
                <w:szCs w:val="22"/>
              </w:rPr>
              <w:t>One to one tuition. High impact for moderate cost based on moderate evidence -EEF</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510E3" w14:textId="3CC9B0DB" w:rsidR="00FD165D" w:rsidRPr="007F1F2F" w:rsidRDefault="00FD165D" w:rsidP="00FD165D">
            <w:pPr>
              <w:pStyle w:val="TableRowCentered"/>
              <w:jc w:val="left"/>
              <w:rPr>
                <w:sz w:val="22"/>
                <w:szCs w:val="22"/>
              </w:rPr>
            </w:pPr>
            <w:r w:rsidRPr="007F1F2F">
              <w:rPr>
                <w:sz w:val="22"/>
                <w:szCs w:val="22"/>
              </w:rPr>
              <w:t>2,3,4</w:t>
            </w:r>
          </w:p>
        </w:tc>
      </w:tr>
      <w:tr w:rsidR="00FD165D" w14:paraId="626567AF"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1F0F8" w14:textId="77777777" w:rsidR="00FD165D" w:rsidRDefault="00FD165D" w:rsidP="00FD165D">
            <w:pPr>
              <w:pStyle w:val="TableRow"/>
              <w:rPr>
                <w:sz w:val="22"/>
                <w:szCs w:val="22"/>
              </w:rPr>
            </w:pPr>
            <w:r w:rsidRPr="007F1F2F">
              <w:rPr>
                <w:sz w:val="22"/>
                <w:szCs w:val="22"/>
              </w:rPr>
              <w:t>Targeted support for 1:1 reading</w:t>
            </w:r>
          </w:p>
          <w:p w14:paraId="04C80522" w14:textId="06D96358" w:rsidR="00A1688F" w:rsidRPr="007F1F2F" w:rsidRDefault="00A1688F" w:rsidP="00FD165D">
            <w:pPr>
              <w:pStyle w:val="TableRow"/>
              <w:rPr>
                <w:sz w:val="22"/>
                <w:szCs w:val="22"/>
              </w:rPr>
            </w:pPr>
            <w:r>
              <w:rPr>
                <w:sz w:val="22"/>
                <w:szCs w:val="22"/>
              </w:rPr>
              <w:t>Cost TA Time</w:t>
            </w:r>
          </w:p>
        </w:tc>
        <w:tc>
          <w:tcPr>
            <w:tcW w:w="2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99DF4" w14:textId="77777777" w:rsidR="00FD165D" w:rsidRPr="007F1F2F" w:rsidRDefault="00FD165D" w:rsidP="00FD165D">
            <w:pPr>
              <w:pStyle w:val="TableRowCentered"/>
              <w:jc w:val="left"/>
              <w:rPr>
                <w:sz w:val="22"/>
                <w:szCs w:val="22"/>
              </w:rPr>
            </w:pPr>
            <w:r w:rsidRPr="007F1F2F">
              <w:rPr>
                <w:sz w:val="22"/>
                <w:szCs w:val="22"/>
              </w:rPr>
              <w:t>The reading framework Teaching the foundations of literacy July 2021</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D60C0" w14:textId="7072FD04" w:rsidR="00FD165D" w:rsidRPr="007F1F2F" w:rsidRDefault="00967BFD" w:rsidP="00FD165D">
            <w:pPr>
              <w:pStyle w:val="TableRowCentered"/>
              <w:jc w:val="left"/>
              <w:rPr>
                <w:sz w:val="22"/>
                <w:szCs w:val="22"/>
              </w:rPr>
            </w:pPr>
            <w:r w:rsidRPr="007F1F2F">
              <w:rPr>
                <w:sz w:val="22"/>
                <w:szCs w:val="22"/>
              </w:rPr>
              <w:t>2,3,4</w:t>
            </w:r>
          </w:p>
        </w:tc>
      </w:tr>
      <w:tr w:rsidR="00FD165D" w14:paraId="6F7ADB43"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79EC8" w14:textId="77777777" w:rsidR="00FD165D" w:rsidRPr="007F1F2F" w:rsidRDefault="00FD165D" w:rsidP="00FD165D">
            <w:pPr>
              <w:pStyle w:val="TableRow"/>
              <w:rPr>
                <w:i/>
                <w:sz w:val="22"/>
                <w:szCs w:val="22"/>
              </w:rPr>
            </w:pPr>
            <w:r w:rsidRPr="007F1F2F">
              <w:rPr>
                <w:sz w:val="22"/>
                <w:szCs w:val="22"/>
              </w:rPr>
              <w:t>Aspects tutoring for wellbeing and emotional health</w:t>
            </w:r>
          </w:p>
        </w:tc>
        <w:tc>
          <w:tcPr>
            <w:tcW w:w="2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34250" w14:textId="77777777" w:rsidR="00FD165D" w:rsidRPr="007F1F2F" w:rsidRDefault="00FD165D" w:rsidP="00FD165D">
            <w:pPr>
              <w:pStyle w:val="TableRowCentered"/>
              <w:jc w:val="left"/>
              <w:rPr>
                <w:sz w:val="22"/>
                <w:szCs w:val="22"/>
              </w:rPr>
            </w:pPr>
            <w:r w:rsidRPr="007F1F2F">
              <w:rPr>
                <w:sz w:val="22"/>
                <w:szCs w:val="22"/>
              </w:rPr>
              <w:t>DFE - Mental health and behaviour in schools November 2018</w:t>
            </w:r>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3C0DE" w14:textId="77777777" w:rsidR="00FD165D" w:rsidRPr="007F1F2F" w:rsidRDefault="00FD165D" w:rsidP="00FD165D">
            <w:pPr>
              <w:pStyle w:val="TableRowCentered"/>
              <w:jc w:val="left"/>
              <w:rPr>
                <w:sz w:val="22"/>
                <w:szCs w:val="22"/>
              </w:rPr>
            </w:pPr>
            <w:r w:rsidRPr="007F1F2F">
              <w:rPr>
                <w:sz w:val="22"/>
                <w:szCs w:val="22"/>
              </w:rPr>
              <w:t>6</w:t>
            </w:r>
          </w:p>
        </w:tc>
      </w:tr>
      <w:tr w:rsidR="00FD165D" w14:paraId="472EB6D0" w14:textId="77777777" w:rsidTr="00D0397F">
        <w:tc>
          <w:tcPr>
            <w:tcW w:w="144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519F5" w14:textId="1E64223C" w:rsidR="00FD165D" w:rsidRPr="007F1F2F" w:rsidRDefault="00FD165D" w:rsidP="00FD165D">
            <w:pPr>
              <w:pStyle w:val="TableRow"/>
              <w:rPr>
                <w:sz w:val="22"/>
                <w:szCs w:val="22"/>
              </w:rPr>
            </w:pPr>
            <w:r w:rsidRPr="007F1F2F">
              <w:rPr>
                <w:sz w:val="22"/>
                <w:szCs w:val="22"/>
              </w:rPr>
              <w:t>Funding for enrichment activities such as the swimming programme, trips and visits so that disadvantaged pupils are fully included and have positive experiences as part of the school community</w:t>
            </w:r>
          </w:p>
        </w:tc>
        <w:tc>
          <w:tcPr>
            <w:tcW w:w="2731"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46907" w14:textId="213334FE" w:rsidR="00FD165D" w:rsidRPr="007F1F2F" w:rsidRDefault="00FD165D" w:rsidP="00FD165D">
            <w:pPr>
              <w:pStyle w:val="TableRowCentered"/>
              <w:jc w:val="left"/>
              <w:rPr>
                <w:sz w:val="22"/>
                <w:szCs w:val="22"/>
              </w:rPr>
            </w:pPr>
            <w:r w:rsidRPr="007F1F2F">
              <w:rPr>
                <w:sz w:val="22"/>
                <w:szCs w:val="22"/>
              </w:rPr>
              <w:t>Inclusive education</w:t>
            </w:r>
          </w:p>
          <w:p w14:paraId="2501CCD9" w14:textId="03767508" w:rsidR="00FD165D" w:rsidRPr="007F1F2F" w:rsidRDefault="00FD165D" w:rsidP="00FD165D">
            <w:pPr>
              <w:pStyle w:val="TableRowCentered"/>
              <w:jc w:val="left"/>
              <w:rPr>
                <w:sz w:val="22"/>
                <w:szCs w:val="22"/>
              </w:rPr>
            </w:pPr>
            <w:hyperlink r:id="rId22" w:anchor=":~:text=It%20is%20important%20to%20emphasise%20that%20inclusive%20education,and%20effective%20than%20special%20schools%20and%20special%20classrooms." w:history="1">
              <w:r w:rsidRPr="007F1F2F">
                <w:rPr>
                  <w:rStyle w:val="Hyperlink"/>
                  <w:sz w:val="22"/>
                  <w:szCs w:val="22"/>
                </w:rPr>
                <w:t>374_Implementing_Inclusive_Education.pdf (publishing.service.gov.uk)</w:t>
              </w:r>
            </w:hyperlink>
          </w:p>
          <w:p w14:paraId="0BB03F3B" w14:textId="77777777" w:rsidR="00FD165D" w:rsidRPr="007F1F2F" w:rsidRDefault="00FD165D" w:rsidP="00FD165D">
            <w:pPr>
              <w:pStyle w:val="TableRowCentered"/>
              <w:jc w:val="left"/>
              <w:rPr>
                <w:sz w:val="22"/>
                <w:szCs w:val="22"/>
              </w:rPr>
            </w:pPr>
          </w:p>
          <w:p w14:paraId="4A7E8278" w14:textId="619E6A00" w:rsidR="00FD165D" w:rsidRPr="007F1F2F" w:rsidRDefault="00FD165D" w:rsidP="00FD165D">
            <w:pPr>
              <w:pStyle w:val="TableRowCentered"/>
              <w:jc w:val="left"/>
              <w:rPr>
                <w:sz w:val="22"/>
                <w:szCs w:val="22"/>
              </w:rPr>
            </w:pPr>
            <w:r w:rsidRPr="007F1F2F">
              <w:rPr>
                <w:sz w:val="22"/>
                <w:szCs w:val="22"/>
              </w:rPr>
              <w:t>Closing the attainment gap</w:t>
            </w:r>
          </w:p>
          <w:p w14:paraId="6051A64A" w14:textId="115498CF" w:rsidR="00FD165D" w:rsidRPr="007F1F2F" w:rsidRDefault="00FD165D" w:rsidP="00FD165D">
            <w:pPr>
              <w:pStyle w:val="TableRowCentered"/>
              <w:jc w:val="left"/>
              <w:rPr>
                <w:sz w:val="22"/>
                <w:szCs w:val="22"/>
              </w:rPr>
            </w:pPr>
            <w:hyperlink r:id="rId23" w:history="1">
              <w:r w:rsidRPr="007F1F2F">
                <w:rPr>
                  <w:rStyle w:val="Hyperlink"/>
                  <w:sz w:val="22"/>
                  <w:szCs w:val="22"/>
                </w:rPr>
                <w:t>EEF_Attainment_Gap_Report_2018_-_print.pdf (d2tic4wvo1iusb.cloudfront.net)</w:t>
              </w:r>
            </w:hyperlink>
          </w:p>
        </w:tc>
        <w:tc>
          <w:tcPr>
            <w:tcW w:w="0" w:type="auto"/>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5605E" w14:textId="77777777" w:rsidR="00FD165D" w:rsidRPr="007F1F2F" w:rsidRDefault="00FD165D" w:rsidP="00FD165D">
            <w:pPr>
              <w:pStyle w:val="TableRowCentered"/>
              <w:jc w:val="left"/>
              <w:rPr>
                <w:sz w:val="22"/>
                <w:szCs w:val="22"/>
              </w:rPr>
            </w:pPr>
          </w:p>
        </w:tc>
      </w:tr>
    </w:tbl>
    <w:p w14:paraId="573A98A4" w14:textId="77777777" w:rsidR="00E66558" w:rsidRDefault="00E66558">
      <w:pPr>
        <w:spacing w:after="0"/>
        <w:rPr>
          <w:b/>
          <w:color w:val="104F75"/>
          <w:sz w:val="28"/>
          <w:szCs w:val="28"/>
        </w:rPr>
      </w:pPr>
    </w:p>
    <w:p w14:paraId="7DFEBCCB" w14:textId="77777777" w:rsidR="00477FF0" w:rsidRDefault="00477FF0">
      <w:pPr>
        <w:spacing w:after="0"/>
        <w:rPr>
          <w:b/>
          <w:color w:val="104F75"/>
          <w:sz w:val="28"/>
          <w:szCs w:val="28"/>
        </w:rPr>
      </w:pPr>
    </w:p>
    <w:p w14:paraId="309DA332" w14:textId="77777777" w:rsidR="00E66558" w:rsidRDefault="009D71E8">
      <w:pPr>
        <w:rPr>
          <w:b/>
          <w:color w:val="104F75"/>
          <w:sz w:val="28"/>
          <w:szCs w:val="28"/>
        </w:rPr>
      </w:pPr>
      <w:r>
        <w:rPr>
          <w:b/>
          <w:color w:val="104F75"/>
          <w:sz w:val="28"/>
          <w:szCs w:val="28"/>
        </w:rPr>
        <w:t>Wider strategies (for example, related to attendance, behaviour, wellbeing)</w:t>
      </w:r>
    </w:p>
    <w:p w14:paraId="2A8A7AED" w14:textId="21E274FE" w:rsidR="00E66558" w:rsidRDefault="006049ED">
      <w:pPr>
        <w:spacing w:before="240" w:after="120"/>
      </w:pPr>
      <w:r>
        <w:t xml:space="preserve">Budgeted cost: </w:t>
      </w:r>
      <w:r w:rsidR="007F2E44">
        <w:t>£</w:t>
      </w:r>
      <w:r w:rsidR="00904EB9">
        <w:t>5</w:t>
      </w:r>
      <w:r w:rsidR="00462A94">
        <w:t>,0</w:t>
      </w:r>
      <w:r w:rsidR="00904EB9">
        <w:t>4</w:t>
      </w:r>
      <w:r w:rsidR="00462A94">
        <w:t>0</w:t>
      </w:r>
    </w:p>
    <w:tbl>
      <w:tblPr>
        <w:tblW w:w="5000" w:type="pct"/>
        <w:tblLayout w:type="fixed"/>
        <w:tblCellMar>
          <w:left w:w="10" w:type="dxa"/>
          <w:right w:w="10" w:type="dxa"/>
        </w:tblCellMar>
        <w:tblLook w:val="04A0" w:firstRow="1" w:lastRow="0" w:firstColumn="1" w:lastColumn="0" w:noHBand="0" w:noVBand="1"/>
      </w:tblPr>
      <w:tblGrid>
        <w:gridCol w:w="2802"/>
        <w:gridCol w:w="4961"/>
        <w:gridCol w:w="1949"/>
      </w:tblGrid>
      <w:tr w:rsidR="00E66558" w14:paraId="233AFEA0" w14:textId="77777777" w:rsidTr="00D0397F">
        <w:tc>
          <w:tcPr>
            <w:tcW w:w="28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9A8DB2" w14:textId="77777777" w:rsidR="00E66558" w:rsidRDefault="009D71E8">
            <w:pPr>
              <w:pStyle w:val="TableHeader"/>
              <w:jc w:val="left"/>
            </w:pPr>
            <w:r>
              <w:t>Activity</w:t>
            </w:r>
          </w:p>
        </w:tc>
        <w:tc>
          <w:tcPr>
            <w:tcW w:w="49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D3AB6F6" w14:textId="77777777" w:rsidR="00E66558" w:rsidRDefault="009D71E8">
            <w:pPr>
              <w:pStyle w:val="TableHeader"/>
              <w:jc w:val="left"/>
            </w:pPr>
            <w:r>
              <w:t>Evidence that supports this approach</w:t>
            </w:r>
          </w:p>
        </w:tc>
        <w:tc>
          <w:tcPr>
            <w:tcW w:w="194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89D847" w14:textId="77777777" w:rsidR="00E66558" w:rsidRDefault="009D71E8">
            <w:pPr>
              <w:pStyle w:val="TableHeader"/>
              <w:jc w:val="left"/>
            </w:pPr>
            <w:r>
              <w:t>Challenge number(s) addressed</w:t>
            </w:r>
          </w:p>
        </w:tc>
      </w:tr>
      <w:tr w:rsidR="002C010A" w14:paraId="0F419DDC" w14:textId="77777777" w:rsidTr="00D0397F">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26638" w14:textId="77777777" w:rsidR="002C010A" w:rsidRPr="009B77DC" w:rsidRDefault="002C010A" w:rsidP="002C010A">
            <w:pPr>
              <w:pStyle w:val="TableRow"/>
              <w:spacing w:after="120"/>
              <w:ind w:left="0" w:right="0"/>
              <w:rPr>
                <w:iCs/>
                <w:color w:val="auto"/>
                <w:sz w:val="22"/>
                <w:szCs w:val="22"/>
                <w:lang w:val="en-US"/>
              </w:rPr>
            </w:pPr>
            <w:r w:rsidRPr="009B77DC">
              <w:rPr>
                <w:iCs/>
                <w:color w:val="auto"/>
                <w:sz w:val="22"/>
                <w:szCs w:val="22"/>
                <w:lang w:val="en-US"/>
              </w:rPr>
              <w:t xml:space="preserve">Embedding principles of good practice set out in the DfE’s guidance on </w:t>
            </w:r>
            <w:hyperlink r:id="rId24" w:history="1">
              <w:r w:rsidRPr="009B77DC">
                <w:rPr>
                  <w:rStyle w:val="Hyperlink"/>
                  <w:iCs/>
                  <w:sz w:val="22"/>
                  <w:szCs w:val="22"/>
                  <w:lang w:val="en-US"/>
                </w:rPr>
                <w:t>working together to improve school attendance</w:t>
              </w:r>
            </w:hyperlink>
            <w:r w:rsidRPr="009B77DC">
              <w:rPr>
                <w:rStyle w:val="Hyperlink"/>
                <w:iCs/>
                <w:color w:val="0070C0"/>
                <w:sz w:val="22"/>
                <w:szCs w:val="22"/>
                <w:lang w:val="en-US"/>
              </w:rPr>
              <w:t>.</w:t>
            </w:r>
          </w:p>
          <w:p w14:paraId="4988A3F9" w14:textId="0C9098ED" w:rsidR="002C010A" w:rsidRPr="009B77DC" w:rsidRDefault="002C010A" w:rsidP="002C010A">
            <w:pPr>
              <w:pStyle w:val="TableRow"/>
              <w:rPr>
                <w:sz w:val="22"/>
                <w:szCs w:val="22"/>
              </w:rPr>
            </w:pPr>
            <w:r w:rsidRPr="009B77DC">
              <w:rPr>
                <w:iCs/>
                <w:color w:val="auto"/>
                <w:sz w:val="22"/>
                <w:szCs w:val="22"/>
                <w:lang w:val="en-US"/>
              </w:rPr>
              <w:t xml:space="preserve">This will involve training and release time for staff to develop and implement new </w:t>
            </w:r>
            <w:r w:rsidRPr="009B77DC">
              <w:rPr>
                <w:iCs/>
                <w:color w:val="auto"/>
                <w:sz w:val="22"/>
                <w:szCs w:val="22"/>
                <w:lang w:val="en-US"/>
              </w:rPr>
              <w:lastRenderedPageBreak/>
              <w:t xml:space="preserve">procedures </w:t>
            </w:r>
            <w:r w:rsidR="00FD760C" w:rsidRPr="009B77DC">
              <w:rPr>
                <w:iCs/>
                <w:color w:val="auto"/>
                <w:sz w:val="22"/>
                <w:szCs w:val="22"/>
                <w:lang w:val="en-US"/>
              </w:rPr>
              <w:t>and additional funding for attendance officer for carrying out roles</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75B9B" w14:textId="124AA58A" w:rsidR="002C010A" w:rsidRPr="009B77DC" w:rsidRDefault="002C010A" w:rsidP="002C010A">
            <w:pPr>
              <w:pStyle w:val="TableRowCentered"/>
              <w:jc w:val="left"/>
              <w:rPr>
                <w:sz w:val="22"/>
                <w:szCs w:val="22"/>
              </w:rPr>
            </w:pPr>
            <w:r w:rsidRPr="009B77DC">
              <w:rPr>
                <w:color w:val="auto"/>
                <w:sz w:val="22"/>
                <w:szCs w:val="22"/>
              </w:rPr>
              <w:lastRenderedPageBreak/>
              <w:t xml:space="preserve">The DfE guidance has been informed by engagement with schools that have significantly reduced levels of absence and persistent absence. </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1FC1D" w14:textId="69BA9643" w:rsidR="002C010A" w:rsidRDefault="00B502B1" w:rsidP="002C010A">
            <w:pPr>
              <w:pStyle w:val="TableRowCentered"/>
              <w:jc w:val="left"/>
              <w:rPr>
                <w:sz w:val="22"/>
              </w:rPr>
            </w:pPr>
            <w:r>
              <w:rPr>
                <w:sz w:val="22"/>
              </w:rPr>
              <w:t>1</w:t>
            </w:r>
          </w:p>
        </w:tc>
      </w:tr>
      <w:tr w:rsidR="002C010A" w14:paraId="74CD54C5" w14:textId="77777777" w:rsidTr="00D0397F">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D6800" w14:textId="77777777" w:rsidR="000C4965" w:rsidRDefault="00D14F41" w:rsidP="002C010A">
            <w:pPr>
              <w:pStyle w:val="TableRow"/>
              <w:rPr>
                <w:iCs/>
                <w:color w:val="auto"/>
                <w:sz w:val="22"/>
                <w:szCs w:val="22"/>
                <w:lang w:val="en-US"/>
              </w:rPr>
            </w:pPr>
            <w:proofErr w:type="gramStart"/>
            <w:r w:rsidRPr="009B77DC">
              <w:rPr>
                <w:iCs/>
                <w:color w:val="auto"/>
                <w:sz w:val="22"/>
                <w:szCs w:val="22"/>
                <w:lang w:val="en-US"/>
              </w:rPr>
              <w:t>Whole</w:t>
            </w:r>
            <w:proofErr w:type="gramEnd"/>
            <w:r w:rsidRPr="009B77DC">
              <w:rPr>
                <w:iCs/>
                <w:color w:val="auto"/>
                <w:sz w:val="22"/>
                <w:szCs w:val="22"/>
                <w:lang w:val="en-US"/>
              </w:rPr>
              <w:t xml:space="preserve"> staff training on </w:t>
            </w:r>
            <w:proofErr w:type="spellStart"/>
            <w:r w:rsidRPr="009B77DC">
              <w:rPr>
                <w:iCs/>
                <w:color w:val="auto"/>
                <w:sz w:val="22"/>
                <w:szCs w:val="22"/>
                <w:lang w:val="en-US"/>
              </w:rPr>
              <w:t>behaviour</w:t>
            </w:r>
            <w:proofErr w:type="spellEnd"/>
            <w:r w:rsidRPr="009B77DC">
              <w:rPr>
                <w:iCs/>
                <w:color w:val="auto"/>
                <w:sz w:val="22"/>
                <w:szCs w:val="22"/>
                <w:lang w:val="en-US"/>
              </w:rPr>
              <w:t xml:space="preserve"> management and anti-bullying approaches with the aim of developing our school ethos and improving </w:t>
            </w:r>
            <w:proofErr w:type="spellStart"/>
            <w:r w:rsidRPr="009B77DC">
              <w:rPr>
                <w:iCs/>
                <w:color w:val="auto"/>
                <w:sz w:val="22"/>
                <w:szCs w:val="22"/>
                <w:lang w:val="en-US"/>
              </w:rPr>
              <w:t>behaviour</w:t>
            </w:r>
            <w:proofErr w:type="spellEnd"/>
            <w:r w:rsidRPr="009B77DC">
              <w:rPr>
                <w:iCs/>
                <w:color w:val="auto"/>
                <w:sz w:val="22"/>
                <w:szCs w:val="22"/>
                <w:lang w:val="en-US"/>
              </w:rPr>
              <w:t xml:space="preserve"> across school.</w:t>
            </w:r>
          </w:p>
          <w:p w14:paraId="1A9B4801" w14:textId="2DCE4442" w:rsidR="002C010A" w:rsidRPr="009B77DC" w:rsidRDefault="002C010A" w:rsidP="002C010A">
            <w:pPr>
              <w:pStyle w:val="TableRow"/>
              <w:rPr>
                <w:sz w:val="22"/>
                <w:szCs w:val="22"/>
              </w:rPr>
            </w:pPr>
            <w:r w:rsidRPr="009B77DC">
              <w:rPr>
                <w:sz w:val="22"/>
                <w:szCs w:val="22"/>
              </w:rPr>
              <w:t xml:space="preserve">Cost </w:t>
            </w:r>
          </w:p>
          <w:p w14:paraId="16CE0A88" w14:textId="4E31B8F0" w:rsidR="002C010A" w:rsidRPr="009B77DC" w:rsidRDefault="002C010A" w:rsidP="002C010A">
            <w:pPr>
              <w:pStyle w:val="TableRow"/>
              <w:numPr>
                <w:ilvl w:val="0"/>
                <w:numId w:val="39"/>
              </w:numPr>
              <w:rPr>
                <w:sz w:val="22"/>
                <w:szCs w:val="22"/>
              </w:rPr>
            </w:pPr>
            <w:r w:rsidRPr="009B77DC">
              <w:rPr>
                <w:sz w:val="22"/>
                <w:szCs w:val="22"/>
              </w:rPr>
              <w:t>All teachers attend Paul Dix Training</w:t>
            </w:r>
          </w:p>
          <w:p w14:paraId="1CB14338" w14:textId="77777777" w:rsidR="002C010A" w:rsidRPr="009B77DC" w:rsidRDefault="002C010A" w:rsidP="002C010A">
            <w:pPr>
              <w:pStyle w:val="TableRow"/>
              <w:numPr>
                <w:ilvl w:val="0"/>
                <w:numId w:val="39"/>
              </w:numPr>
              <w:rPr>
                <w:sz w:val="22"/>
                <w:szCs w:val="22"/>
              </w:rPr>
            </w:pPr>
            <w:r w:rsidRPr="009B77DC">
              <w:rPr>
                <w:sz w:val="22"/>
                <w:szCs w:val="22"/>
              </w:rPr>
              <w:t xml:space="preserve">training time for teachers within staff meetings and </w:t>
            </w:r>
          </w:p>
          <w:p w14:paraId="75D300BC" w14:textId="4EBD9DDF" w:rsidR="002C010A" w:rsidRPr="009B77DC" w:rsidRDefault="002C010A" w:rsidP="002C010A">
            <w:pPr>
              <w:pStyle w:val="TableRow"/>
              <w:numPr>
                <w:ilvl w:val="0"/>
                <w:numId w:val="39"/>
              </w:numPr>
              <w:rPr>
                <w:sz w:val="22"/>
                <w:szCs w:val="22"/>
              </w:rPr>
            </w:pPr>
            <w:r w:rsidRPr="009B77DC">
              <w:rPr>
                <w:sz w:val="22"/>
                <w:szCs w:val="22"/>
              </w:rPr>
              <w:t xml:space="preserve">weekly training for teaching assistants (Led by SLT) </w:t>
            </w:r>
          </w:p>
          <w:p w14:paraId="792305B1" w14:textId="71500800" w:rsidR="002C010A" w:rsidRPr="00F35503" w:rsidRDefault="002C010A" w:rsidP="00F35503">
            <w:pPr>
              <w:pStyle w:val="TableRow"/>
              <w:numPr>
                <w:ilvl w:val="0"/>
                <w:numId w:val="39"/>
              </w:numPr>
              <w:rPr>
                <w:sz w:val="22"/>
                <w:szCs w:val="22"/>
              </w:rPr>
            </w:pPr>
            <w:r w:rsidRPr="009B77DC">
              <w:rPr>
                <w:sz w:val="22"/>
                <w:szCs w:val="22"/>
              </w:rPr>
              <w:t>monthly trainings for MDAs led by SLT</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F1EDB" w14:textId="77777777" w:rsidR="009E3DD4" w:rsidRPr="009B77DC" w:rsidRDefault="009E3DD4" w:rsidP="009E3DD4">
            <w:pPr>
              <w:pStyle w:val="TableRowCentered"/>
              <w:ind w:left="0" w:right="0"/>
              <w:jc w:val="left"/>
              <w:rPr>
                <w:color w:val="auto"/>
                <w:sz w:val="22"/>
                <w:szCs w:val="22"/>
              </w:rPr>
            </w:pPr>
            <w:r w:rsidRPr="009B77DC">
              <w:rPr>
                <w:color w:val="auto"/>
                <w:sz w:val="22"/>
                <w:szCs w:val="22"/>
              </w:rPr>
              <w:t>Both targeted interventions and universal approaches can have positive overall effects:</w:t>
            </w:r>
          </w:p>
          <w:p w14:paraId="26DA5325" w14:textId="77777777" w:rsidR="002C010A" w:rsidRPr="009B77DC" w:rsidRDefault="002C010A" w:rsidP="002C010A">
            <w:pPr>
              <w:pStyle w:val="TableRowCentered"/>
              <w:jc w:val="left"/>
              <w:rPr>
                <w:sz w:val="22"/>
                <w:szCs w:val="22"/>
              </w:rPr>
            </w:pPr>
          </w:p>
          <w:p w14:paraId="470E6805" w14:textId="0EB95299" w:rsidR="002C010A" w:rsidRPr="009B77DC" w:rsidRDefault="002C010A" w:rsidP="002C010A">
            <w:pPr>
              <w:pStyle w:val="TableRowCentered"/>
              <w:jc w:val="left"/>
              <w:rPr>
                <w:sz w:val="22"/>
                <w:szCs w:val="22"/>
              </w:rPr>
            </w:pPr>
            <w:hyperlink r:id="rId25" w:history="1">
              <w:proofErr w:type="spellStart"/>
              <w:r w:rsidRPr="009B77DC">
                <w:rPr>
                  <w:rStyle w:val="Hyperlink"/>
                  <w:iCs/>
                  <w:sz w:val="22"/>
                  <w:szCs w:val="22"/>
                  <w:lang w:val="en-US"/>
                </w:rPr>
                <w:t>Behaviour</w:t>
              </w:r>
              <w:proofErr w:type="spellEnd"/>
              <w:r w:rsidRPr="009B77DC">
                <w:rPr>
                  <w:rStyle w:val="Hyperlink"/>
                  <w:iCs/>
                  <w:sz w:val="22"/>
                  <w:szCs w:val="22"/>
                  <w:lang w:val="en-US"/>
                </w:rPr>
                <w:t xml:space="preserve"> interventions | Teaching and Learning Toolkit | EEF</w:t>
              </w:r>
            </w:hyperlink>
          </w:p>
          <w:p w14:paraId="4F9E47EB" w14:textId="4DF7874F" w:rsidR="002C010A" w:rsidRPr="009B77DC" w:rsidRDefault="002C010A" w:rsidP="002C010A">
            <w:pPr>
              <w:pStyle w:val="TableRowCentered"/>
              <w:jc w:val="left"/>
              <w:rPr>
                <w:sz w:val="22"/>
                <w:szCs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9DC84" w14:textId="0819D30E" w:rsidR="002C010A" w:rsidRDefault="0045318D" w:rsidP="002C010A">
            <w:pPr>
              <w:pStyle w:val="TableRowCentered"/>
              <w:jc w:val="left"/>
              <w:rPr>
                <w:sz w:val="22"/>
              </w:rPr>
            </w:pPr>
            <w:r>
              <w:rPr>
                <w:sz w:val="22"/>
              </w:rPr>
              <w:t>5,6</w:t>
            </w:r>
          </w:p>
        </w:tc>
      </w:tr>
      <w:tr w:rsidR="00BE6514" w14:paraId="4F91A2AC" w14:textId="77777777" w:rsidTr="00D0397F">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2B9D7" w14:textId="6938CCD8" w:rsidR="00BE6514" w:rsidRPr="009B77DC" w:rsidRDefault="00BE6514" w:rsidP="00BE6514">
            <w:pPr>
              <w:pStyle w:val="TableRow"/>
              <w:rPr>
                <w:iCs/>
                <w:color w:val="auto"/>
                <w:sz w:val="22"/>
                <w:szCs w:val="22"/>
                <w:lang w:val="en-US"/>
              </w:rPr>
            </w:pPr>
            <w:r w:rsidRPr="009B77DC">
              <w:rPr>
                <w:sz w:val="22"/>
                <w:szCs w:val="22"/>
              </w:rPr>
              <w:t>Staff training on trauma and attachment awareness, developing an ethos supportive to mental health wellbeing.</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05A46" w14:textId="43175F53" w:rsidR="00BE6514" w:rsidRPr="009B77DC" w:rsidRDefault="00BE6514" w:rsidP="00BE6514">
            <w:pPr>
              <w:pStyle w:val="TableRowCentered"/>
              <w:ind w:left="0" w:right="0"/>
              <w:jc w:val="left"/>
              <w:rPr>
                <w:color w:val="auto"/>
                <w:sz w:val="22"/>
                <w:szCs w:val="22"/>
              </w:rPr>
            </w:pPr>
            <w:r w:rsidRPr="009B77DC">
              <w:rPr>
                <w:sz w:val="22"/>
                <w:szCs w:val="22"/>
              </w:rPr>
              <w:t>DFE - Mental health and behaviour in schools November 2018</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42239" w14:textId="72B0B95B" w:rsidR="00BE6514" w:rsidRDefault="00BE6514" w:rsidP="00BE6514">
            <w:pPr>
              <w:pStyle w:val="TableRowCentered"/>
              <w:jc w:val="left"/>
              <w:rPr>
                <w:sz w:val="22"/>
              </w:rPr>
            </w:pPr>
            <w:r>
              <w:rPr>
                <w:sz w:val="22"/>
              </w:rPr>
              <w:t>1,5,6</w:t>
            </w:r>
          </w:p>
        </w:tc>
      </w:tr>
      <w:tr w:rsidR="00BE6514" w14:paraId="05B6001E" w14:textId="77777777" w:rsidTr="00D0397F">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F0084" w14:textId="77777777" w:rsidR="00BE6514" w:rsidRPr="009B77DC" w:rsidRDefault="00BE6514" w:rsidP="00BE6514">
            <w:pPr>
              <w:pStyle w:val="TableRow"/>
              <w:rPr>
                <w:sz w:val="22"/>
                <w:szCs w:val="22"/>
              </w:rPr>
            </w:pPr>
            <w:r w:rsidRPr="009B77DC">
              <w:rPr>
                <w:sz w:val="22"/>
                <w:szCs w:val="22"/>
              </w:rPr>
              <w:t>STEPS training for all staff to ensure consistency of therapeutic approach</w:t>
            </w:r>
          </w:p>
          <w:p w14:paraId="5B3EA582" w14:textId="60DCC6CB" w:rsidR="00BE6514" w:rsidRPr="009B77DC" w:rsidRDefault="00BE6514" w:rsidP="00BE6514">
            <w:pPr>
              <w:pStyle w:val="TableRow"/>
              <w:rPr>
                <w:sz w:val="22"/>
                <w:szCs w:val="22"/>
              </w:rPr>
            </w:pPr>
            <w:r w:rsidRPr="009B77DC">
              <w:rPr>
                <w:sz w:val="22"/>
                <w:szCs w:val="22"/>
              </w:rPr>
              <w:t>Cost: training for STEPS trainer within school staff</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44E75" w14:textId="77777777" w:rsidR="00BE6514" w:rsidRPr="009B77DC" w:rsidRDefault="00BE6514" w:rsidP="00BE6514">
            <w:pPr>
              <w:pStyle w:val="TableRowCentered"/>
              <w:ind w:left="0" w:right="0"/>
              <w:jc w:val="left"/>
              <w:rPr>
                <w:color w:val="auto"/>
                <w:sz w:val="22"/>
                <w:szCs w:val="22"/>
              </w:rPr>
            </w:pPr>
            <w:r w:rsidRPr="009B77DC">
              <w:rPr>
                <w:color w:val="auto"/>
                <w:sz w:val="22"/>
                <w:szCs w:val="22"/>
              </w:rPr>
              <w:t>Both targeted interventions and universal approaches can have positive overall effects:</w:t>
            </w:r>
          </w:p>
          <w:p w14:paraId="1A62C742" w14:textId="77777777" w:rsidR="00BE6514" w:rsidRPr="009B77DC" w:rsidRDefault="00BE6514" w:rsidP="00BE6514">
            <w:pPr>
              <w:pStyle w:val="TableRowCentered"/>
              <w:jc w:val="left"/>
              <w:rPr>
                <w:sz w:val="22"/>
                <w:szCs w:val="22"/>
              </w:rPr>
            </w:pPr>
          </w:p>
          <w:p w14:paraId="5A82DFE7" w14:textId="77777777" w:rsidR="00BE6514" w:rsidRPr="009B77DC" w:rsidRDefault="00BE6514" w:rsidP="00BE6514">
            <w:pPr>
              <w:pStyle w:val="TableRowCentered"/>
              <w:jc w:val="left"/>
              <w:rPr>
                <w:sz w:val="22"/>
                <w:szCs w:val="22"/>
              </w:rPr>
            </w:pPr>
            <w:hyperlink r:id="rId26" w:history="1">
              <w:proofErr w:type="spellStart"/>
              <w:r w:rsidRPr="009B77DC">
                <w:rPr>
                  <w:rStyle w:val="Hyperlink"/>
                  <w:iCs/>
                  <w:sz w:val="22"/>
                  <w:szCs w:val="22"/>
                  <w:lang w:val="en-US"/>
                </w:rPr>
                <w:t>Behaviour</w:t>
              </w:r>
              <w:proofErr w:type="spellEnd"/>
              <w:r w:rsidRPr="009B77DC">
                <w:rPr>
                  <w:rStyle w:val="Hyperlink"/>
                  <w:iCs/>
                  <w:sz w:val="22"/>
                  <w:szCs w:val="22"/>
                  <w:lang w:val="en-US"/>
                </w:rPr>
                <w:t xml:space="preserve"> interventions | Teaching and Learning Toolkit | EEF</w:t>
              </w:r>
            </w:hyperlink>
          </w:p>
          <w:p w14:paraId="0D604AF0" w14:textId="60F2E0BB" w:rsidR="00BE6514" w:rsidRPr="009B77DC" w:rsidRDefault="00BE6514" w:rsidP="00BE6514">
            <w:pPr>
              <w:pStyle w:val="TableRowCentered"/>
              <w:jc w:val="left"/>
              <w:rPr>
                <w:sz w:val="22"/>
                <w:szCs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7A371" w14:textId="4CA3C1A4" w:rsidR="00BE6514" w:rsidRDefault="00BE6514" w:rsidP="00BE6514">
            <w:pPr>
              <w:pStyle w:val="TableRowCentered"/>
              <w:jc w:val="left"/>
              <w:rPr>
                <w:sz w:val="22"/>
              </w:rPr>
            </w:pPr>
            <w:r>
              <w:rPr>
                <w:sz w:val="22"/>
              </w:rPr>
              <w:t>5,6</w:t>
            </w:r>
          </w:p>
        </w:tc>
      </w:tr>
      <w:tr w:rsidR="00BE6514" w14:paraId="2C5A9CAE" w14:textId="77777777" w:rsidTr="00D0397F">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C24BA" w14:textId="77777777" w:rsidR="00BE6514" w:rsidRPr="009B77DC" w:rsidRDefault="00BE6514" w:rsidP="00BE6514">
            <w:pPr>
              <w:pStyle w:val="TableRow"/>
              <w:rPr>
                <w:sz w:val="22"/>
                <w:szCs w:val="22"/>
              </w:rPr>
            </w:pPr>
            <w:r w:rsidRPr="009B77DC">
              <w:rPr>
                <w:sz w:val="22"/>
                <w:szCs w:val="22"/>
              </w:rPr>
              <w:t>Support for access to wider curriculum and enrichment for targeted pupils including trips and visits</w:t>
            </w:r>
          </w:p>
          <w:p w14:paraId="581B43F6" w14:textId="145D36F5" w:rsidR="00BE6514" w:rsidRPr="009B77DC" w:rsidRDefault="00BE6514" w:rsidP="00BE6514">
            <w:pPr>
              <w:pStyle w:val="TableRow"/>
              <w:rPr>
                <w:sz w:val="22"/>
                <w:szCs w:val="22"/>
              </w:rPr>
            </w:pPr>
            <w:r w:rsidRPr="009B77DC">
              <w:rPr>
                <w:sz w:val="22"/>
                <w:szCs w:val="22"/>
              </w:rPr>
              <w:t>Cost</w:t>
            </w:r>
            <w:r>
              <w:rPr>
                <w:sz w:val="22"/>
                <w:szCs w:val="22"/>
              </w:rPr>
              <w:t xml:space="preserve">: </w:t>
            </w:r>
            <w:r w:rsidRPr="009B77DC">
              <w:rPr>
                <w:sz w:val="22"/>
                <w:szCs w:val="22"/>
              </w:rPr>
              <w:t>£1000 per annum</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B11CE" w14:textId="77777777" w:rsidR="00BE6514" w:rsidRPr="009B77DC" w:rsidRDefault="00BE6514" w:rsidP="00BE6514">
            <w:pPr>
              <w:pStyle w:val="TableRowCentered"/>
              <w:jc w:val="left"/>
              <w:rPr>
                <w:sz w:val="22"/>
                <w:szCs w:val="22"/>
              </w:rPr>
            </w:pPr>
            <w:r w:rsidRPr="009B77DC">
              <w:rPr>
                <w:sz w:val="22"/>
                <w:szCs w:val="22"/>
              </w:rPr>
              <w:t>Key aspect of School Vision and strength identified by Ofsted Implementing inclusive education</w:t>
            </w:r>
          </w:p>
          <w:p w14:paraId="28B6D2B8" w14:textId="77777777" w:rsidR="00BE6514" w:rsidRPr="009B77DC" w:rsidRDefault="00BE6514" w:rsidP="00BE6514">
            <w:pPr>
              <w:pStyle w:val="TableRowCentered"/>
              <w:jc w:val="left"/>
              <w:rPr>
                <w:sz w:val="22"/>
                <w:szCs w:val="22"/>
              </w:rPr>
            </w:pPr>
            <w:hyperlink r:id="rId27" w:anchor=":~:text=Successful%20inclusive%20education%20requires%20school%20transformation%20and%20systems,such%20as%20ethnicity%2C%20language%2C%20gender%2C%20and%20socio-economic%20status." w:history="1">
              <w:r w:rsidRPr="009B77DC">
                <w:rPr>
                  <w:rStyle w:val="Hyperlink"/>
                  <w:sz w:val="22"/>
                  <w:szCs w:val="22"/>
                </w:rPr>
                <w:t>374_Implementing_Inclusive_Education.pdf (publishing.service.gov.uk)</w:t>
              </w:r>
            </w:hyperlink>
          </w:p>
          <w:p w14:paraId="08BEB03E" w14:textId="77777777" w:rsidR="00BE6514" w:rsidRPr="009B77DC" w:rsidRDefault="00BE6514" w:rsidP="00BE6514">
            <w:pPr>
              <w:pStyle w:val="TableRowCentered"/>
              <w:jc w:val="left"/>
              <w:rPr>
                <w:sz w:val="22"/>
                <w:szCs w:val="22"/>
              </w:rPr>
            </w:pP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BF45F" w14:textId="1A00D95E" w:rsidR="00BE6514" w:rsidRDefault="00BE6514" w:rsidP="00BE6514">
            <w:pPr>
              <w:pStyle w:val="TableRowCentered"/>
              <w:jc w:val="left"/>
              <w:rPr>
                <w:sz w:val="22"/>
              </w:rPr>
            </w:pPr>
            <w:r>
              <w:rPr>
                <w:sz w:val="22"/>
              </w:rPr>
              <w:t>1.5,6</w:t>
            </w:r>
          </w:p>
        </w:tc>
      </w:tr>
      <w:tr w:rsidR="00BE6514" w14:paraId="784C7FDE" w14:textId="77777777" w:rsidTr="00D0397F">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AA42D" w14:textId="77777777" w:rsidR="00BE6514" w:rsidRPr="009B77DC" w:rsidRDefault="00BE6514" w:rsidP="00BE6514">
            <w:pPr>
              <w:autoSpaceDN/>
              <w:spacing w:before="60" w:after="0" w:line="240" w:lineRule="auto"/>
              <w:rPr>
                <w:rFonts w:cs="Arial"/>
                <w:iCs/>
                <w:color w:val="auto"/>
                <w:sz w:val="22"/>
                <w:szCs w:val="22"/>
                <w:lang w:val="en-US" w:eastAsia="en-US"/>
              </w:rPr>
            </w:pPr>
            <w:r w:rsidRPr="009B77DC">
              <w:rPr>
                <w:rFonts w:cs="Arial"/>
                <w:iCs/>
                <w:color w:val="auto"/>
                <w:sz w:val="22"/>
                <w:szCs w:val="22"/>
                <w:lang w:val="en-US" w:eastAsia="en-US"/>
              </w:rPr>
              <w:t>Improve the quality of social and emotional (SEL) learning.</w:t>
            </w:r>
          </w:p>
          <w:p w14:paraId="4138FE8E" w14:textId="77777777" w:rsidR="00BE6514" w:rsidRPr="009B77DC" w:rsidRDefault="00BE6514" w:rsidP="00BE6514">
            <w:pPr>
              <w:autoSpaceDN/>
              <w:spacing w:after="0" w:line="240" w:lineRule="auto"/>
              <w:rPr>
                <w:rFonts w:cs="Arial"/>
                <w:iCs/>
                <w:color w:val="auto"/>
                <w:sz w:val="22"/>
                <w:szCs w:val="22"/>
                <w:lang w:val="en-US" w:eastAsia="en-US"/>
              </w:rPr>
            </w:pPr>
          </w:p>
          <w:p w14:paraId="0B74CDEB" w14:textId="77777777" w:rsidR="00BE6514" w:rsidRPr="009B77DC" w:rsidRDefault="00BE6514" w:rsidP="00BE6514">
            <w:pPr>
              <w:pStyle w:val="TableRow"/>
              <w:rPr>
                <w:rFonts w:cs="Arial"/>
                <w:iCs/>
                <w:color w:val="auto"/>
                <w:sz w:val="22"/>
                <w:szCs w:val="22"/>
                <w:lang w:val="en-US" w:eastAsia="en-US"/>
              </w:rPr>
            </w:pPr>
            <w:r w:rsidRPr="009B77DC">
              <w:rPr>
                <w:rFonts w:cs="Arial"/>
                <w:iCs/>
                <w:color w:val="auto"/>
                <w:sz w:val="22"/>
                <w:szCs w:val="22"/>
                <w:lang w:val="en-US" w:eastAsia="en-US"/>
              </w:rPr>
              <w:t xml:space="preserve">SEL approaches will be embedded </w:t>
            </w:r>
            <w:proofErr w:type="gramStart"/>
            <w:r w:rsidRPr="009B77DC">
              <w:rPr>
                <w:rFonts w:cs="Arial"/>
                <w:iCs/>
                <w:color w:val="auto"/>
                <w:sz w:val="22"/>
                <w:szCs w:val="22"/>
                <w:lang w:val="en-US" w:eastAsia="en-US"/>
              </w:rPr>
              <w:t>into</w:t>
            </w:r>
            <w:proofErr w:type="gramEnd"/>
            <w:r w:rsidRPr="009B77DC">
              <w:rPr>
                <w:rFonts w:cs="Arial"/>
                <w:iCs/>
                <w:color w:val="auto"/>
                <w:sz w:val="22"/>
                <w:szCs w:val="22"/>
                <w:lang w:val="en-US" w:eastAsia="en-US"/>
              </w:rPr>
              <w:t xml:space="preserve"> routine educational practices and supported by professional development and training for staff.</w:t>
            </w:r>
          </w:p>
          <w:p w14:paraId="0D0B0519" w14:textId="7EA3AC05" w:rsidR="00BE6514" w:rsidRPr="009B77DC" w:rsidRDefault="00BE6514" w:rsidP="00BE6514">
            <w:pPr>
              <w:pStyle w:val="TableRow"/>
              <w:numPr>
                <w:ilvl w:val="0"/>
                <w:numId w:val="40"/>
              </w:numPr>
              <w:ind w:left="360"/>
              <w:rPr>
                <w:rFonts w:cs="Arial"/>
                <w:iCs/>
                <w:color w:val="auto"/>
                <w:sz w:val="22"/>
                <w:szCs w:val="22"/>
                <w:lang w:val="en-US" w:eastAsia="en-US"/>
              </w:rPr>
            </w:pPr>
            <w:proofErr w:type="spellStart"/>
            <w:r w:rsidRPr="009B77DC">
              <w:rPr>
                <w:rFonts w:cs="Arial"/>
                <w:iCs/>
                <w:color w:val="auto"/>
                <w:sz w:val="22"/>
                <w:szCs w:val="22"/>
                <w:lang w:val="en-US" w:eastAsia="en-US"/>
              </w:rPr>
              <w:t>Moodtracker</w:t>
            </w:r>
            <w:proofErr w:type="spellEnd"/>
            <w:r w:rsidRPr="009B77DC">
              <w:rPr>
                <w:rFonts w:cs="Arial"/>
                <w:iCs/>
                <w:color w:val="auto"/>
                <w:sz w:val="22"/>
                <w:szCs w:val="22"/>
                <w:lang w:val="en-US" w:eastAsia="en-US"/>
              </w:rPr>
              <w:t xml:space="preserve"> app to </w:t>
            </w:r>
            <w:r w:rsidRPr="009B77DC">
              <w:rPr>
                <w:rFonts w:cs="Arial"/>
                <w:iCs/>
                <w:color w:val="auto"/>
                <w:sz w:val="22"/>
                <w:szCs w:val="22"/>
                <w:lang w:val="en-US" w:eastAsia="en-US"/>
              </w:rPr>
              <w:lastRenderedPageBreak/>
              <w:t>increase communication of social and emotional needs £360</w:t>
            </w:r>
          </w:p>
          <w:p w14:paraId="0DEC6D2B" w14:textId="77777777" w:rsidR="00BE6514" w:rsidRPr="009B77DC" w:rsidRDefault="00BE6514" w:rsidP="00BE6514">
            <w:pPr>
              <w:pStyle w:val="TableRow"/>
              <w:numPr>
                <w:ilvl w:val="0"/>
                <w:numId w:val="40"/>
              </w:numPr>
              <w:ind w:left="360"/>
              <w:rPr>
                <w:rFonts w:cs="Arial"/>
                <w:iCs/>
                <w:color w:val="auto"/>
                <w:sz w:val="22"/>
                <w:szCs w:val="22"/>
                <w:lang w:val="en-US" w:eastAsia="en-US"/>
              </w:rPr>
            </w:pPr>
            <w:r w:rsidRPr="009B77DC">
              <w:rPr>
                <w:rFonts w:cs="Arial"/>
                <w:iCs/>
                <w:color w:val="auto"/>
                <w:sz w:val="22"/>
                <w:szCs w:val="22"/>
                <w:lang w:val="en-US" w:eastAsia="en-US"/>
              </w:rPr>
              <w:t>Friendship club for specific pupils</w:t>
            </w:r>
          </w:p>
          <w:p w14:paraId="7B49EC63" w14:textId="47CBDE51" w:rsidR="00BE6514" w:rsidRPr="009B77DC" w:rsidRDefault="00BE6514" w:rsidP="00BE6514">
            <w:pPr>
              <w:pStyle w:val="TableRow"/>
              <w:numPr>
                <w:ilvl w:val="0"/>
                <w:numId w:val="40"/>
              </w:numPr>
              <w:ind w:left="360"/>
              <w:rPr>
                <w:i/>
                <w:iCs/>
                <w:sz w:val="22"/>
                <w:szCs w:val="22"/>
              </w:rPr>
            </w:pPr>
            <w:r w:rsidRPr="009B77DC">
              <w:rPr>
                <w:rFonts w:cs="Arial"/>
                <w:iCs/>
                <w:color w:val="auto"/>
                <w:sz w:val="22"/>
                <w:szCs w:val="22"/>
                <w:lang w:val="en-US" w:eastAsia="en-US"/>
              </w:rPr>
              <w:t>Peer mediator training for pupils</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5C726" w14:textId="77777777" w:rsidR="00BE6514" w:rsidRPr="009B77DC" w:rsidRDefault="00BE6514" w:rsidP="00BE6514">
            <w:pPr>
              <w:pStyle w:val="TableRowCentered"/>
              <w:ind w:left="0" w:right="0"/>
              <w:jc w:val="left"/>
              <w:rPr>
                <w:rFonts w:cs="Arial"/>
                <w:color w:val="auto"/>
                <w:sz w:val="22"/>
                <w:szCs w:val="22"/>
              </w:rPr>
            </w:pPr>
            <w:r w:rsidRPr="009B77DC">
              <w:rPr>
                <w:rFonts w:cs="Arial"/>
                <w:color w:val="auto"/>
                <w:sz w:val="22"/>
                <w:szCs w:val="22"/>
              </w:rPr>
              <w:lastRenderedPageBreak/>
              <w:t>There is extensive evidence associating childhood social and emotional skills with improved outcomes at school and in later life (e.g., improved academic performance, attitudes, behaviour and relationships with peers):</w:t>
            </w:r>
          </w:p>
          <w:p w14:paraId="5DFE7BFD" w14:textId="19D5CD0E" w:rsidR="00BE6514" w:rsidRPr="009B77DC" w:rsidRDefault="00BE6514" w:rsidP="00BE6514">
            <w:pPr>
              <w:pStyle w:val="TableRowCentered"/>
              <w:jc w:val="left"/>
              <w:rPr>
                <w:sz w:val="22"/>
                <w:szCs w:val="22"/>
              </w:rPr>
            </w:pPr>
            <w:hyperlink r:id="rId28" w:history="1">
              <w:proofErr w:type="spellStart"/>
              <w:r w:rsidRPr="009B77DC">
                <w:rPr>
                  <w:rStyle w:val="Hyperlink"/>
                  <w:iCs/>
                  <w:sz w:val="22"/>
                  <w:szCs w:val="22"/>
                  <w:lang w:val="en-US"/>
                </w:rPr>
                <w:t>Improving_Social_and_Emotional</w:t>
              </w:r>
              <w:proofErr w:type="spellEnd"/>
              <w:r w:rsidRPr="009B77DC">
                <w:rPr>
                  <w:rStyle w:val="Hyperlink"/>
                  <w:iCs/>
                  <w:sz w:val="22"/>
                  <w:szCs w:val="22"/>
                  <w:lang w:val="en-US"/>
                </w:rPr>
                <w:t>_ Learning</w:t>
              </w:r>
            </w:hyperlink>
            <w:r w:rsidRPr="009B77DC">
              <w:rPr>
                <w:rStyle w:val="Hyperlink"/>
                <w:iCs/>
                <w:sz w:val="22"/>
                <w:szCs w:val="22"/>
                <w:lang w:val="en-US"/>
              </w:rPr>
              <w:t xml:space="preserve"> in Primary Schools | EEF</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773A7" w14:textId="345BAD74" w:rsidR="00BE6514" w:rsidRDefault="00BE6514" w:rsidP="00BE6514">
            <w:pPr>
              <w:pStyle w:val="TableRowCentered"/>
              <w:jc w:val="left"/>
              <w:rPr>
                <w:sz w:val="22"/>
              </w:rPr>
            </w:pPr>
            <w:r>
              <w:rPr>
                <w:sz w:val="22"/>
              </w:rPr>
              <w:t>5,6</w:t>
            </w:r>
          </w:p>
        </w:tc>
      </w:tr>
      <w:tr w:rsidR="00BE6514" w14:paraId="086D2F08" w14:textId="77777777" w:rsidTr="00904EB9">
        <w:trPr>
          <w:trHeight w:val="1423"/>
        </w:trPr>
        <w:tc>
          <w:tcPr>
            <w:tcW w:w="28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E46CF" w14:textId="67F8403A" w:rsidR="00BE6514" w:rsidRPr="009B77DC" w:rsidRDefault="00BE6514" w:rsidP="00904EB9">
            <w:pPr>
              <w:autoSpaceDN/>
              <w:spacing w:before="60" w:after="60" w:line="240" w:lineRule="auto"/>
              <w:rPr>
                <w:i/>
                <w:sz w:val="22"/>
                <w:szCs w:val="22"/>
              </w:rPr>
            </w:pPr>
            <w:r w:rsidRPr="009B77DC">
              <w:rPr>
                <w:iCs/>
                <w:color w:val="auto"/>
                <w:sz w:val="22"/>
                <w:szCs w:val="22"/>
                <w:lang w:val="en-US"/>
              </w:rPr>
              <w:t>Contingency fund for acute issues.</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F342A" w14:textId="78B03A55" w:rsidR="00BE6514" w:rsidRPr="009B77DC" w:rsidRDefault="00BE6514" w:rsidP="00BE6514">
            <w:pPr>
              <w:rPr>
                <w:sz w:val="22"/>
                <w:szCs w:val="22"/>
              </w:rPr>
            </w:pPr>
            <w:r w:rsidRPr="009B77DC">
              <w:rPr>
                <w:color w:val="auto"/>
                <w:sz w:val="22"/>
                <w:szCs w:val="22"/>
              </w:rPr>
              <w:t>Based on our experiences and those of similar schools to ours, we have identified a need to set a small amount of funding aside to respond quickly to needs that have not yet been identified.</w:t>
            </w:r>
          </w:p>
        </w:tc>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0F53F" w14:textId="6725FBB4" w:rsidR="00BE6514" w:rsidRDefault="00BE6514" w:rsidP="00BE6514">
            <w:pPr>
              <w:pStyle w:val="TableRowCentered"/>
              <w:jc w:val="left"/>
              <w:rPr>
                <w:sz w:val="22"/>
              </w:rPr>
            </w:pPr>
            <w:r w:rsidRPr="00D050F1">
              <w:rPr>
                <w:color w:val="auto"/>
                <w:sz w:val="22"/>
              </w:rPr>
              <w:t>All</w:t>
            </w:r>
          </w:p>
        </w:tc>
      </w:tr>
    </w:tbl>
    <w:p w14:paraId="5A15ACC9" w14:textId="77777777" w:rsidR="00E66558" w:rsidRDefault="00E66558">
      <w:pPr>
        <w:spacing w:before="240" w:after="0"/>
        <w:rPr>
          <w:b/>
          <w:bCs/>
          <w:color w:val="104F75"/>
          <w:sz w:val="28"/>
          <w:szCs w:val="28"/>
        </w:rPr>
      </w:pPr>
    </w:p>
    <w:p w14:paraId="1D5B49D0" w14:textId="6F0CF913" w:rsidR="006B4A98" w:rsidRDefault="009D71E8" w:rsidP="00120AB1">
      <w:r w:rsidRPr="00224B5C">
        <w:rPr>
          <w:b/>
          <w:bCs/>
          <w:color w:val="104F75"/>
          <w:sz w:val="28"/>
          <w:szCs w:val="28"/>
        </w:rPr>
        <w:t xml:space="preserve">Total budgeted cost: £ </w:t>
      </w:r>
      <w:r w:rsidR="00462A94">
        <w:rPr>
          <w:b/>
          <w:bCs/>
          <w:color w:val="104F75"/>
          <w:sz w:val="28"/>
          <w:szCs w:val="28"/>
        </w:rPr>
        <w:t>3</w:t>
      </w:r>
      <w:r w:rsidR="00E34334">
        <w:rPr>
          <w:b/>
          <w:bCs/>
          <w:color w:val="104F75"/>
          <w:sz w:val="28"/>
          <w:szCs w:val="28"/>
        </w:rPr>
        <w:t>4</w:t>
      </w:r>
      <w:r w:rsidR="00462A94">
        <w:rPr>
          <w:b/>
          <w:bCs/>
          <w:color w:val="104F75"/>
          <w:sz w:val="28"/>
          <w:szCs w:val="28"/>
        </w:rPr>
        <w:t>,0</w:t>
      </w:r>
      <w:r w:rsidR="00E34334">
        <w:rPr>
          <w:b/>
          <w:bCs/>
          <w:color w:val="104F75"/>
          <w:sz w:val="28"/>
          <w:szCs w:val="28"/>
        </w:rPr>
        <w:t>4</w:t>
      </w:r>
      <w:r w:rsidR="00462A94">
        <w:rPr>
          <w:b/>
          <w:bCs/>
          <w:color w:val="104F75"/>
          <w:sz w:val="28"/>
          <w:szCs w:val="28"/>
        </w:rPr>
        <w:t>0</w:t>
      </w:r>
    </w:p>
    <w:p w14:paraId="522B6DC7" w14:textId="77777777" w:rsidR="00E66558" w:rsidRDefault="009D71E8">
      <w:pPr>
        <w:pStyle w:val="Heading1"/>
      </w:pPr>
      <w:r>
        <w:lastRenderedPageBreak/>
        <w:t>Part B: Review of outcomes in the previous academic year</w:t>
      </w:r>
    </w:p>
    <w:p w14:paraId="671F547D" w14:textId="77777777" w:rsidR="00E66558" w:rsidRDefault="009D71E8">
      <w:pPr>
        <w:pStyle w:val="Heading2"/>
      </w:pPr>
      <w:r>
        <w:t>Pupil premium strategy outcomes</w:t>
      </w:r>
    </w:p>
    <w:p w14:paraId="37F94083" w14:textId="230C6C0D" w:rsidR="00E66558" w:rsidRDefault="009D71E8">
      <w:pPr>
        <w:rPr>
          <w:sz w:val="22"/>
        </w:rPr>
      </w:pPr>
      <w:r w:rsidRPr="00923AB2">
        <w:rPr>
          <w:sz w:val="22"/>
        </w:rPr>
        <w:t>This details the impact that our pupil premium ac</w:t>
      </w:r>
      <w:r w:rsidR="009B5AEC">
        <w:rPr>
          <w:sz w:val="22"/>
        </w:rPr>
        <w:t>tivity had on pupils in the 202</w:t>
      </w:r>
      <w:r w:rsidR="00467A97">
        <w:rPr>
          <w:sz w:val="22"/>
        </w:rPr>
        <w:t>2</w:t>
      </w:r>
      <w:r w:rsidR="009B5AEC">
        <w:rPr>
          <w:sz w:val="22"/>
        </w:rPr>
        <w:t xml:space="preserve"> to 202</w:t>
      </w:r>
      <w:r w:rsidR="00467A97">
        <w:rPr>
          <w:sz w:val="22"/>
        </w:rPr>
        <w:t>3</w:t>
      </w:r>
      <w:r w:rsidRPr="00923AB2">
        <w:rPr>
          <w:sz w:val="22"/>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1CF9859E"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3E227" w14:textId="77C66EEC" w:rsidR="007A0338" w:rsidRPr="007F3B21" w:rsidRDefault="003A4EB2" w:rsidP="004C5EF7">
            <w:pPr>
              <w:pStyle w:val="TableRow"/>
              <w:rPr>
                <w:rFonts w:cs="Arial"/>
                <w:color w:val="auto"/>
                <w:sz w:val="22"/>
                <w:szCs w:val="22"/>
              </w:rPr>
            </w:pPr>
            <w:r w:rsidRPr="007F3B21">
              <w:rPr>
                <w:rFonts w:cs="Arial"/>
                <w:color w:val="auto"/>
                <w:sz w:val="22"/>
                <w:szCs w:val="22"/>
              </w:rPr>
              <w:t xml:space="preserve">Over the last period of the strategy the pupil premium </w:t>
            </w:r>
            <w:r w:rsidR="00EA5D6E" w:rsidRPr="007F3B21">
              <w:rPr>
                <w:rFonts w:cs="Arial"/>
                <w:color w:val="auto"/>
                <w:sz w:val="22"/>
                <w:szCs w:val="22"/>
              </w:rPr>
              <w:t>eligibility</w:t>
            </w:r>
            <w:r w:rsidRPr="007F3B21">
              <w:rPr>
                <w:rFonts w:cs="Arial"/>
                <w:color w:val="auto"/>
                <w:sz w:val="22"/>
                <w:szCs w:val="22"/>
              </w:rPr>
              <w:t xml:space="preserve"> has continued to rise and is now around 22</w:t>
            </w:r>
            <w:r w:rsidR="00377587" w:rsidRPr="007F3B21">
              <w:rPr>
                <w:rFonts w:cs="Arial"/>
                <w:color w:val="auto"/>
                <w:sz w:val="22"/>
                <w:szCs w:val="22"/>
              </w:rPr>
              <w:t>% (there is sone fluctuation with cohort.</w:t>
            </w:r>
          </w:p>
          <w:p w14:paraId="271D408A" w14:textId="6B131305" w:rsidR="00D70733" w:rsidRPr="007F3B21" w:rsidRDefault="00D70733" w:rsidP="004C5EF7">
            <w:pPr>
              <w:pStyle w:val="TableRow"/>
              <w:rPr>
                <w:rFonts w:cs="Arial"/>
                <w:color w:val="auto"/>
                <w:sz w:val="22"/>
                <w:szCs w:val="22"/>
              </w:rPr>
            </w:pPr>
            <w:r w:rsidRPr="007F3B21">
              <w:rPr>
                <w:rFonts w:cs="Arial"/>
                <w:color w:val="auto"/>
                <w:sz w:val="22"/>
                <w:szCs w:val="22"/>
              </w:rPr>
              <w:t>One y</w:t>
            </w:r>
            <w:r w:rsidR="00D25EAB" w:rsidRPr="007F3B21">
              <w:rPr>
                <w:rFonts w:cs="Arial"/>
                <w:color w:val="auto"/>
                <w:sz w:val="22"/>
                <w:szCs w:val="22"/>
              </w:rPr>
              <w:t xml:space="preserve">ear group Y3 has a much higher </w:t>
            </w:r>
            <w:r w:rsidR="00704FFD" w:rsidRPr="007F3B21">
              <w:rPr>
                <w:rFonts w:cs="Arial"/>
                <w:color w:val="auto"/>
                <w:sz w:val="22"/>
                <w:szCs w:val="22"/>
              </w:rPr>
              <w:t>percentage</w:t>
            </w:r>
            <w:r w:rsidR="00D25EAB" w:rsidRPr="007F3B21">
              <w:rPr>
                <w:rFonts w:cs="Arial"/>
                <w:color w:val="auto"/>
                <w:sz w:val="22"/>
                <w:szCs w:val="22"/>
              </w:rPr>
              <w:t xml:space="preserve"> of</w:t>
            </w:r>
            <w:r w:rsidR="00704FFD" w:rsidRPr="007F3B21">
              <w:rPr>
                <w:rFonts w:cs="Arial"/>
                <w:color w:val="auto"/>
                <w:sz w:val="22"/>
                <w:szCs w:val="22"/>
              </w:rPr>
              <w:t xml:space="preserve"> PP eligible pupils at 44%</w:t>
            </w:r>
          </w:p>
          <w:p w14:paraId="7EE94B03" w14:textId="77777777" w:rsidR="00377587" w:rsidRPr="007F3B21" w:rsidRDefault="00377587" w:rsidP="004C5EF7">
            <w:pPr>
              <w:pStyle w:val="TableRow"/>
              <w:rPr>
                <w:rFonts w:cs="Arial"/>
                <w:color w:val="auto"/>
                <w:sz w:val="22"/>
                <w:szCs w:val="22"/>
              </w:rPr>
            </w:pPr>
          </w:p>
          <w:p w14:paraId="741FCAD1" w14:textId="3A2372AC" w:rsidR="00A3134D" w:rsidRPr="007F3B21" w:rsidRDefault="00562137" w:rsidP="004C5EF7">
            <w:pPr>
              <w:pStyle w:val="TableRow"/>
              <w:rPr>
                <w:rFonts w:cs="Arial"/>
                <w:color w:val="auto"/>
                <w:sz w:val="22"/>
                <w:szCs w:val="22"/>
              </w:rPr>
            </w:pPr>
            <w:r w:rsidRPr="007F3B21">
              <w:rPr>
                <w:rFonts w:cs="Arial"/>
                <w:color w:val="auto"/>
                <w:sz w:val="22"/>
                <w:szCs w:val="22"/>
              </w:rPr>
              <w:t>Impact of the last strategy and on last year’s cohort includes</w:t>
            </w:r>
          </w:p>
          <w:p w14:paraId="043E0424" w14:textId="6E225CEB" w:rsidR="00562137" w:rsidRPr="007F3B21" w:rsidRDefault="00E42D74" w:rsidP="00123A90">
            <w:pPr>
              <w:pStyle w:val="TableRow"/>
              <w:numPr>
                <w:ilvl w:val="0"/>
                <w:numId w:val="41"/>
              </w:numPr>
              <w:rPr>
                <w:rFonts w:cs="Arial"/>
                <w:color w:val="auto"/>
                <w:sz w:val="22"/>
                <w:szCs w:val="22"/>
              </w:rPr>
            </w:pPr>
            <w:r w:rsidRPr="007F3B21">
              <w:rPr>
                <w:rFonts w:cs="Arial"/>
                <w:color w:val="auto"/>
                <w:sz w:val="22"/>
                <w:szCs w:val="22"/>
              </w:rPr>
              <w:t>The continued raisi</w:t>
            </w:r>
            <w:r w:rsidR="004C0F9B" w:rsidRPr="007F3B21">
              <w:rPr>
                <w:rFonts w:cs="Arial"/>
                <w:color w:val="auto"/>
                <w:sz w:val="22"/>
                <w:szCs w:val="22"/>
              </w:rPr>
              <w:t>n</w:t>
            </w:r>
            <w:r w:rsidRPr="007F3B21">
              <w:rPr>
                <w:rFonts w:cs="Arial"/>
                <w:color w:val="auto"/>
                <w:sz w:val="22"/>
                <w:szCs w:val="22"/>
              </w:rPr>
              <w:t xml:space="preserve">g of </w:t>
            </w:r>
            <w:r w:rsidR="00DB4733" w:rsidRPr="007F3B21">
              <w:rPr>
                <w:rFonts w:cs="Arial"/>
                <w:color w:val="auto"/>
                <w:sz w:val="22"/>
                <w:szCs w:val="22"/>
              </w:rPr>
              <w:t>awareness</w:t>
            </w:r>
            <w:r w:rsidRPr="007F3B21">
              <w:rPr>
                <w:rFonts w:cs="Arial"/>
                <w:color w:val="auto"/>
                <w:sz w:val="22"/>
                <w:szCs w:val="22"/>
              </w:rPr>
              <w:t xml:space="preserve"> of who the target </w:t>
            </w:r>
            <w:r w:rsidR="00DB4733" w:rsidRPr="007F3B21">
              <w:rPr>
                <w:rFonts w:cs="Arial"/>
                <w:color w:val="auto"/>
                <w:sz w:val="22"/>
                <w:szCs w:val="22"/>
              </w:rPr>
              <w:t>children</w:t>
            </w:r>
            <w:r w:rsidRPr="007F3B21">
              <w:rPr>
                <w:rFonts w:cs="Arial"/>
                <w:color w:val="auto"/>
                <w:sz w:val="22"/>
                <w:szCs w:val="22"/>
              </w:rPr>
              <w:t xml:space="preserve"> are and their individual barriers to learning</w:t>
            </w:r>
            <w:r w:rsidR="00891E32" w:rsidRPr="007F3B21">
              <w:rPr>
                <w:rFonts w:cs="Arial"/>
                <w:color w:val="auto"/>
                <w:sz w:val="22"/>
                <w:szCs w:val="22"/>
              </w:rPr>
              <w:t xml:space="preserve"> with teachers taken increasing responsibility for ensur9ing strategies were in plac</w:t>
            </w:r>
            <w:r w:rsidR="00925C8E" w:rsidRPr="007F3B21">
              <w:rPr>
                <w:rFonts w:cs="Arial"/>
                <w:color w:val="auto"/>
                <w:sz w:val="22"/>
                <w:szCs w:val="22"/>
              </w:rPr>
              <w:t>e</w:t>
            </w:r>
            <w:r w:rsidR="00891E32" w:rsidRPr="007F3B21">
              <w:rPr>
                <w:rFonts w:cs="Arial"/>
                <w:color w:val="auto"/>
                <w:sz w:val="22"/>
                <w:szCs w:val="22"/>
              </w:rPr>
              <w:t>, reviewed teach term and updated in the light of outcomes</w:t>
            </w:r>
          </w:p>
          <w:p w14:paraId="32BCF920" w14:textId="3F9D1822" w:rsidR="004C0F9B" w:rsidRPr="007F3B21" w:rsidRDefault="00DB4733" w:rsidP="00123A90">
            <w:pPr>
              <w:pStyle w:val="TableRow"/>
              <w:numPr>
                <w:ilvl w:val="0"/>
                <w:numId w:val="41"/>
              </w:numPr>
              <w:rPr>
                <w:rFonts w:cs="Arial"/>
                <w:color w:val="auto"/>
                <w:sz w:val="22"/>
                <w:szCs w:val="22"/>
              </w:rPr>
            </w:pPr>
            <w:r w:rsidRPr="007F3B21">
              <w:rPr>
                <w:rFonts w:cs="Arial"/>
                <w:color w:val="auto"/>
                <w:sz w:val="22"/>
                <w:szCs w:val="22"/>
              </w:rPr>
              <w:t>Further</w:t>
            </w:r>
            <w:r w:rsidR="004C0F9B" w:rsidRPr="007F3B21">
              <w:rPr>
                <w:rFonts w:cs="Arial"/>
                <w:color w:val="auto"/>
                <w:sz w:val="22"/>
                <w:szCs w:val="22"/>
              </w:rPr>
              <w:t xml:space="preserve"> development of the curriculum to ensure that pupils </w:t>
            </w:r>
            <w:r w:rsidR="002C3A43" w:rsidRPr="007F3B21">
              <w:rPr>
                <w:rFonts w:cs="Arial"/>
                <w:color w:val="auto"/>
                <w:sz w:val="22"/>
                <w:szCs w:val="22"/>
              </w:rPr>
              <w:t xml:space="preserve">who have initial barriers to learning have high quality teaching </w:t>
            </w:r>
            <w:r w:rsidR="00C55FEC" w:rsidRPr="007F3B21">
              <w:rPr>
                <w:rFonts w:cs="Arial"/>
                <w:color w:val="auto"/>
                <w:sz w:val="22"/>
                <w:szCs w:val="22"/>
              </w:rPr>
              <w:t>with strategies such as scaffolding, modelling, live feedback</w:t>
            </w:r>
          </w:p>
          <w:p w14:paraId="0066A86C" w14:textId="00768ED2" w:rsidR="00880539" w:rsidRPr="007F3B21" w:rsidRDefault="00880539" w:rsidP="00123A90">
            <w:pPr>
              <w:pStyle w:val="TableRow"/>
              <w:numPr>
                <w:ilvl w:val="0"/>
                <w:numId w:val="41"/>
              </w:numPr>
              <w:rPr>
                <w:rFonts w:cs="Arial"/>
                <w:color w:val="auto"/>
                <w:sz w:val="22"/>
                <w:szCs w:val="22"/>
              </w:rPr>
            </w:pPr>
            <w:r w:rsidRPr="007F3B21">
              <w:rPr>
                <w:rFonts w:cs="Arial"/>
                <w:color w:val="auto"/>
                <w:sz w:val="22"/>
                <w:szCs w:val="22"/>
              </w:rPr>
              <w:t>Greater understanding of the mastery approach for maths</w:t>
            </w:r>
          </w:p>
          <w:p w14:paraId="46386AE1" w14:textId="6C156E12" w:rsidR="00DE0AB9" w:rsidRPr="007F3B21" w:rsidRDefault="004C0F9B" w:rsidP="00123A90">
            <w:pPr>
              <w:pStyle w:val="TableRow"/>
              <w:numPr>
                <w:ilvl w:val="0"/>
                <w:numId w:val="41"/>
              </w:numPr>
              <w:jc w:val="both"/>
              <w:rPr>
                <w:rFonts w:cs="Arial"/>
                <w:color w:val="auto"/>
                <w:sz w:val="22"/>
                <w:szCs w:val="22"/>
              </w:rPr>
            </w:pPr>
            <w:r w:rsidRPr="007F3B21">
              <w:rPr>
                <w:rFonts w:cs="Arial"/>
                <w:color w:val="auto"/>
                <w:sz w:val="22"/>
                <w:szCs w:val="22"/>
              </w:rPr>
              <w:t xml:space="preserve">An increase in pedagogy </w:t>
            </w:r>
            <w:r w:rsidR="00E10BB5" w:rsidRPr="007F3B21">
              <w:rPr>
                <w:rFonts w:cs="Arial"/>
                <w:color w:val="auto"/>
                <w:sz w:val="22"/>
                <w:szCs w:val="22"/>
              </w:rPr>
              <w:t>focused on ensuring that teachers maintain the involvement and</w:t>
            </w:r>
            <w:r w:rsidR="00241B55" w:rsidRPr="007F3B21">
              <w:rPr>
                <w:rFonts w:cs="Arial"/>
                <w:color w:val="auto"/>
                <w:sz w:val="22"/>
                <w:szCs w:val="22"/>
              </w:rPr>
              <w:t xml:space="preserve"> </w:t>
            </w:r>
            <w:r w:rsidR="00E10BB5" w:rsidRPr="007F3B21">
              <w:rPr>
                <w:rFonts w:cs="Arial"/>
                <w:color w:val="auto"/>
                <w:sz w:val="22"/>
                <w:szCs w:val="22"/>
              </w:rPr>
              <w:t>engagement of all learn</w:t>
            </w:r>
            <w:r w:rsidR="00241B55" w:rsidRPr="007F3B21">
              <w:rPr>
                <w:rFonts w:cs="Arial"/>
                <w:color w:val="auto"/>
                <w:sz w:val="22"/>
                <w:szCs w:val="22"/>
              </w:rPr>
              <w:t>e</w:t>
            </w:r>
            <w:r w:rsidR="00E10BB5" w:rsidRPr="007F3B21">
              <w:rPr>
                <w:rFonts w:cs="Arial"/>
                <w:color w:val="auto"/>
                <w:sz w:val="22"/>
                <w:szCs w:val="22"/>
              </w:rPr>
              <w:t>rs</w:t>
            </w:r>
            <w:r w:rsidR="00880539" w:rsidRPr="007F3B21">
              <w:rPr>
                <w:rFonts w:cs="Arial"/>
                <w:color w:val="auto"/>
                <w:sz w:val="22"/>
                <w:szCs w:val="22"/>
              </w:rPr>
              <w:t xml:space="preserve">. </w:t>
            </w:r>
            <w:r w:rsidR="00241B55" w:rsidRPr="007F3B21">
              <w:rPr>
                <w:rFonts w:cs="Arial"/>
                <w:color w:val="auto"/>
                <w:sz w:val="22"/>
                <w:szCs w:val="22"/>
              </w:rPr>
              <w:t>This was recognised during a commissioned School Visit on behalf of HCC</w:t>
            </w:r>
            <w:r w:rsidR="00DE0AB9" w:rsidRPr="007F3B21">
              <w:rPr>
                <w:rFonts w:cs="Arial"/>
                <w:color w:val="auto"/>
                <w:sz w:val="22"/>
                <w:szCs w:val="22"/>
              </w:rPr>
              <w:t xml:space="preserve"> </w:t>
            </w:r>
          </w:p>
          <w:p w14:paraId="357487F7" w14:textId="4085DA78" w:rsidR="00DE0AB9" w:rsidRPr="007F3B21" w:rsidRDefault="007F3B21" w:rsidP="00BA20F8">
            <w:pPr>
              <w:ind w:left="720"/>
              <w:contextualSpacing/>
              <w:jc w:val="both"/>
              <w:rPr>
                <w:rFonts w:cs="Arial"/>
                <w:i/>
                <w:iCs/>
                <w:color w:val="auto"/>
                <w:sz w:val="22"/>
                <w:szCs w:val="22"/>
              </w:rPr>
            </w:pPr>
            <w:r w:rsidRPr="007F3B21">
              <w:rPr>
                <w:rFonts w:cs="Arial"/>
                <w:i/>
                <w:iCs/>
                <w:color w:val="auto"/>
                <w:sz w:val="22"/>
                <w:szCs w:val="22"/>
              </w:rPr>
              <w:t>“</w:t>
            </w:r>
            <w:r w:rsidR="00DE0AB9" w:rsidRPr="007F3B21">
              <w:rPr>
                <w:rFonts w:cs="Arial"/>
                <w:i/>
                <w:iCs/>
                <w:color w:val="auto"/>
                <w:sz w:val="22"/>
                <w:szCs w:val="22"/>
              </w:rPr>
              <w:t>This academic year</w:t>
            </w:r>
            <w:r w:rsidR="00880539" w:rsidRPr="007F3B21">
              <w:rPr>
                <w:rFonts w:cs="Arial"/>
                <w:i/>
                <w:iCs/>
                <w:color w:val="auto"/>
                <w:sz w:val="22"/>
                <w:szCs w:val="22"/>
              </w:rPr>
              <w:t>, leaders</w:t>
            </w:r>
            <w:r w:rsidR="00DE0AB9" w:rsidRPr="007F3B21">
              <w:rPr>
                <w:rFonts w:cs="Arial"/>
                <w:i/>
                <w:iCs/>
                <w:color w:val="auto"/>
                <w:sz w:val="22"/>
                <w:szCs w:val="22"/>
              </w:rPr>
              <w:t xml:space="preserve"> have introduced ‘teaching some vs teaching all’. This approach is evidence based. It focuses on supporting </w:t>
            </w:r>
            <w:r w:rsidR="00BE24CD" w:rsidRPr="007F3B21">
              <w:rPr>
                <w:rFonts w:cs="Arial"/>
                <w:i/>
                <w:iCs/>
                <w:color w:val="auto"/>
                <w:sz w:val="22"/>
                <w:szCs w:val="22"/>
              </w:rPr>
              <w:t xml:space="preserve">to </w:t>
            </w:r>
            <w:r w:rsidR="00DE0AB9" w:rsidRPr="007F3B21">
              <w:rPr>
                <w:rFonts w:cs="Arial"/>
                <w:i/>
                <w:iCs/>
                <w:color w:val="auto"/>
                <w:sz w:val="22"/>
                <w:szCs w:val="22"/>
              </w:rPr>
              <w:t>teachers check that all pupils are focused and thinking, so they can build new learning on prior knowledge to make meaning and receive feedback that moves them forward. Leaders and teachers explained how the PP strategy statement closely aligns with the school development plan and peer review priorities and how these inform teacher appraisal. Lesson visits indicated that the ‘teaching some vs teaching all’ approach is embedding. A range of strategies were observed. For example:</w:t>
            </w:r>
          </w:p>
          <w:p w14:paraId="5290DE27" w14:textId="77777777" w:rsidR="00DE0AB9" w:rsidRPr="007F3B21" w:rsidRDefault="00DE0AB9" w:rsidP="00BA20F8">
            <w:pPr>
              <w:pStyle w:val="ListParagraph"/>
              <w:numPr>
                <w:ilvl w:val="1"/>
                <w:numId w:val="41"/>
              </w:numPr>
              <w:suppressAutoHyphens w:val="0"/>
              <w:autoSpaceDN/>
              <w:spacing w:after="0" w:line="240" w:lineRule="auto"/>
              <w:jc w:val="both"/>
              <w:rPr>
                <w:rFonts w:cs="Arial"/>
                <w:i/>
                <w:iCs/>
                <w:color w:val="auto"/>
                <w:sz w:val="22"/>
                <w:szCs w:val="22"/>
              </w:rPr>
            </w:pPr>
            <w:r w:rsidRPr="007F3B21">
              <w:rPr>
                <w:rFonts w:cs="Arial"/>
                <w:i/>
                <w:iCs/>
                <w:color w:val="auto"/>
                <w:sz w:val="22"/>
                <w:szCs w:val="22"/>
              </w:rPr>
              <w:t xml:space="preserve">teachers used modelling and worked examples to scaffold </w:t>
            </w:r>
            <w:proofErr w:type="gramStart"/>
            <w:r w:rsidRPr="007F3B21">
              <w:rPr>
                <w:rFonts w:cs="Arial"/>
                <w:i/>
                <w:iCs/>
                <w:color w:val="auto"/>
                <w:sz w:val="22"/>
                <w:szCs w:val="22"/>
              </w:rPr>
              <w:t>learning;</w:t>
            </w:r>
            <w:proofErr w:type="gramEnd"/>
          </w:p>
          <w:p w14:paraId="1AA76CB1" w14:textId="77777777" w:rsidR="00DE0AB9" w:rsidRPr="007F3B21" w:rsidRDefault="00DE0AB9" w:rsidP="00BA20F8">
            <w:pPr>
              <w:pStyle w:val="ListParagraph"/>
              <w:numPr>
                <w:ilvl w:val="1"/>
                <w:numId w:val="41"/>
              </w:numPr>
              <w:suppressAutoHyphens w:val="0"/>
              <w:autoSpaceDN/>
              <w:spacing w:after="0" w:line="240" w:lineRule="auto"/>
              <w:jc w:val="both"/>
              <w:rPr>
                <w:rFonts w:cs="Arial"/>
                <w:i/>
                <w:iCs/>
                <w:color w:val="auto"/>
                <w:sz w:val="22"/>
                <w:szCs w:val="22"/>
              </w:rPr>
            </w:pPr>
            <w:r w:rsidRPr="007F3B21">
              <w:rPr>
                <w:rFonts w:cs="Arial"/>
                <w:i/>
                <w:iCs/>
                <w:color w:val="auto"/>
                <w:sz w:val="22"/>
                <w:szCs w:val="22"/>
              </w:rPr>
              <w:t xml:space="preserve">teachers referenced prior learning to support pupils build knowledge and make </w:t>
            </w:r>
            <w:proofErr w:type="gramStart"/>
            <w:r w:rsidRPr="007F3B21">
              <w:rPr>
                <w:rFonts w:cs="Arial"/>
                <w:i/>
                <w:iCs/>
                <w:color w:val="auto"/>
                <w:sz w:val="22"/>
                <w:szCs w:val="22"/>
              </w:rPr>
              <w:t>connections;</w:t>
            </w:r>
            <w:proofErr w:type="gramEnd"/>
          </w:p>
          <w:p w14:paraId="240172B5" w14:textId="77777777" w:rsidR="00DE0AB9" w:rsidRPr="007F3B21" w:rsidRDefault="00DE0AB9" w:rsidP="00BA20F8">
            <w:pPr>
              <w:pStyle w:val="ListParagraph"/>
              <w:numPr>
                <w:ilvl w:val="1"/>
                <w:numId w:val="41"/>
              </w:numPr>
              <w:suppressAutoHyphens w:val="0"/>
              <w:autoSpaceDN/>
              <w:spacing w:after="0" w:line="240" w:lineRule="auto"/>
              <w:jc w:val="both"/>
              <w:rPr>
                <w:rFonts w:cs="Arial"/>
                <w:i/>
                <w:iCs/>
                <w:color w:val="auto"/>
                <w:sz w:val="22"/>
                <w:szCs w:val="22"/>
              </w:rPr>
            </w:pPr>
            <w:r w:rsidRPr="007F3B21">
              <w:rPr>
                <w:rFonts w:cs="Arial"/>
                <w:i/>
                <w:iCs/>
                <w:color w:val="auto"/>
                <w:sz w:val="22"/>
                <w:szCs w:val="22"/>
              </w:rPr>
              <w:t xml:space="preserve">learning was broken down into small steps that built in complexity as lessons </w:t>
            </w:r>
            <w:proofErr w:type="gramStart"/>
            <w:r w:rsidRPr="007F3B21">
              <w:rPr>
                <w:rFonts w:cs="Arial"/>
                <w:i/>
                <w:iCs/>
                <w:color w:val="auto"/>
                <w:sz w:val="22"/>
                <w:szCs w:val="22"/>
              </w:rPr>
              <w:t>progressed;</w:t>
            </w:r>
            <w:proofErr w:type="gramEnd"/>
          </w:p>
          <w:p w14:paraId="669A4A44" w14:textId="77777777" w:rsidR="00DE0AB9" w:rsidRPr="007F3B21" w:rsidRDefault="00DE0AB9" w:rsidP="00BA20F8">
            <w:pPr>
              <w:pStyle w:val="ListParagraph"/>
              <w:numPr>
                <w:ilvl w:val="1"/>
                <w:numId w:val="41"/>
              </w:numPr>
              <w:suppressAutoHyphens w:val="0"/>
              <w:autoSpaceDN/>
              <w:spacing w:after="0" w:line="240" w:lineRule="auto"/>
              <w:jc w:val="both"/>
              <w:rPr>
                <w:rFonts w:cs="Arial"/>
                <w:i/>
                <w:iCs/>
                <w:color w:val="auto"/>
                <w:sz w:val="22"/>
                <w:szCs w:val="22"/>
              </w:rPr>
            </w:pPr>
            <w:r w:rsidRPr="007F3B21">
              <w:rPr>
                <w:rFonts w:cs="Arial"/>
                <w:i/>
                <w:iCs/>
                <w:color w:val="auto"/>
                <w:sz w:val="22"/>
                <w:szCs w:val="22"/>
              </w:rPr>
              <w:t xml:space="preserve">strategies to ensure that all pupils were attentive were used </w:t>
            </w:r>
            <w:proofErr w:type="gramStart"/>
            <w:r w:rsidRPr="007F3B21">
              <w:rPr>
                <w:rFonts w:cs="Arial"/>
                <w:i/>
                <w:iCs/>
                <w:color w:val="auto"/>
                <w:sz w:val="22"/>
                <w:szCs w:val="22"/>
              </w:rPr>
              <w:t>well;</w:t>
            </w:r>
            <w:proofErr w:type="gramEnd"/>
          </w:p>
          <w:p w14:paraId="481FFB9A" w14:textId="77777777" w:rsidR="00DE0AB9" w:rsidRPr="007F3B21" w:rsidRDefault="00DE0AB9" w:rsidP="00BA20F8">
            <w:pPr>
              <w:pStyle w:val="ListParagraph"/>
              <w:numPr>
                <w:ilvl w:val="1"/>
                <w:numId w:val="41"/>
              </w:numPr>
              <w:suppressAutoHyphens w:val="0"/>
              <w:autoSpaceDN/>
              <w:spacing w:after="0" w:line="240" w:lineRule="auto"/>
              <w:jc w:val="both"/>
              <w:rPr>
                <w:rFonts w:cs="Arial"/>
                <w:i/>
                <w:iCs/>
                <w:color w:val="auto"/>
                <w:sz w:val="22"/>
                <w:szCs w:val="22"/>
              </w:rPr>
            </w:pPr>
            <w:r w:rsidRPr="007F3B21">
              <w:rPr>
                <w:rFonts w:cs="Arial"/>
                <w:i/>
                <w:iCs/>
                <w:color w:val="auto"/>
                <w:sz w:val="22"/>
                <w:szCs w:val="22"/>
              </w:rPr>
              <w:t xml:space="preserve">teachers provided thinking time for pupils to work through examples together before asking them to work independently checking that learning was </w:t>
            </w:r>
            <w:proofErr w:type="gramStart"/>
            <w:r w:rsidRPr="007F3B21">
              <w:rPr>
                <w:rFonts w:cs="Arial"/>
                <w:i/>
                <w:iCs/>
                <w:color w:val="auto"/>
                <w:sz w:val="22"/>
                <w:szCs w:val="22"/>
              </w:rPr>
              <w:t>secure;</w:t>
            </w:r>
            <w:proofErr w:type="gramEnd"/>
          </w:p>
          <w:p w14:paraId="0E04282D" w14:textId="20670145" w:rsidR="00DE0AB9" w:rsidRPr="007F3B21" w:rsidRDefault="00DE0AB9" w:rsidP="00BA20F8">
            <w:pPr>
              <w:pStyle w:val="ListParagraph"/>
              <w:numPr>
                <w:ilvl w:val="1"/>
                <w:numId w:val="41"/>
              </w:numPr>
              <w:suppressAutoHyphens w:val="0"/>
              <w:autoSpaceDN/>
              <w:spacing w:after="0" w:line="240" w:lineRule="auto"/>
              <w:jc w:val="both"/>
              <w:rPr>
                <w:rFonts w:cs="Arial"/>
                <w:i/>
                <w:iCs/>
                <w:color w:val="auto"/>
                <w:sz w:val="22"/>
                <w:szCs w:val="22"/>
              </w:rPr>
            </w:pPr>
            <w:r w:rsidRPr="007F3B21">
              <w:rPr>
                <w:rFonts w:cs="Arial"/>
                <w:i/>
                <w:iCs/>
                <w:color w:val="auto"/>
                <w:sz w:val="22"/>
                <w:szCs w:val="22"/>
              </w:rPr>
              <w:t xml:space="preserve">teachers ‘checked in’ regularly with the most disadvantaged pupils to ensure they had understood the concepts/ knowledge being taught and were on task with their learning activities. </w:t>
            </w:r>
            <w:r w:rsidR="007F3B21" w:rsidRPr="007F3B21">
              <w:rPr>
                <w:rFonts w:cs="Arial"/>
                <w:i/>
                <w:iCs/>
                <w:color w:val="auto"/>
                <w:sz w:val="22"/>
                <w:szCs w:val="22"/>
              </w:rPr>
              <w:t xml:space="preserve">“ </w:t>
            </w:r>
          </w:p>
          <w:p w14:paraId="2A8B9867" w14:textId="77777777" w:rsidR="007F3B21" w:rsidRPr="007F3B21" w:rsidRDefault="007F3B21" w:rsidP="007F3B21">
            <w:pPr>
              <w:pStyle w:val="ListParagraph"/>
              <w:numPr>
                <w:ilvl w:val="0"/>
                <w:numId w:val="0"/>
              </w:numPr>
              <w:suppressAutoHyphens w:val="0"/>
              <w:autoSpaceDN/>
              <w:spacing w:after="0" w:line="240" w:lineRule="auto"/>
              <w:ind w:left="1440"/>
              <w:jc w:val="both"/>
              <w:rPr>
                <w:rFonts w:cs="Arial"/>
                <w:color w:val="auto"/>
                <w:sz w:val="22"/>
                <w:szCs w:val="22"/>
              </w:rPr>
            </w:pPr>
          </w:p>
          <w:p w14:paraId="59CF075E" w14:textId="6B8ADC1F" w:rsidR="00123A90" w:rsidRPr="007F3B21" w:rsidRDefault="00123A90" w:rsidP="007F3B21">
            <w:pPr>
              <w:pStyle w:val="TableRow"/>
              <w:numPr>
                <w:ilvl w:val="0"/>
                <w:numId w:val="42"/>
              </w:numPr>
              <w:rPr>
                <w:rFonts w:cs="Arial"/>
                <w:color w:val="auto"/>
                <w:sz w:val="22"/>
                <w:szCs w:val="22"/>
              </w:rPr>
            </w:pPr>
            <w:r w:rsidRPr="007F3B21">
              <w:rPr>
                <w:rFonts w:cs="Arial"/>
                <w:color w:val="auto"/>
                <w:sz w:val="22"/>
                <w:szCs w:val="22"/>
              </w:rPr>
              <w:t xml:space="preserve">The school continued applying the principles of the Raising Attainment with Well Being for which the school was awarded the Silver Mark (2023) </w:t>
            </w:r>
            <w:proofErr w:type="gramStart"/>
            <w:r w:rsidR="001F3315" w:rsidRPr="007F3B21">
              <w:rPr>
                <w:rFonts w:cs="Arial"/>
                <w:color w:val="auto"/>
                <w:sz w:val="22"/>
                <w:szCs w:val="22"/>
              </w:rPr>
              <w:t>in order to</w:t>
            </w:r>
            <w:proofErr w:type="gramEnd"/>
            <w:r w:rsidR="001F3315" w:rsidRPr="007F3B21">
              <w:rPr>
                <w:rFonts w:cs="Arial"/>
                <w:color w:val="auto"/>
                <w:sz w:val="22"/>
                <w:szCs w:val="22"/>
              </w:rPr>
              <w:t xml:space="preserve"> ensure the culture and ethos supported the progress of all pupils</w:t>
            </w:r>
          </w:p>
          <w:p w14:paraId="765A985B" w14:textId="77777777" w:rsidR="00123A90" w:rsidRPr="007F3B21" w:rsidRDefault="00123A90" w:rsidP="007F3B21">
            <w:pPr>
              <w:pStyle w:val="TableRow"/>
              <w:numPr>
                <w:ilvl w:val="0"/>
                <w:numId w:val="42"/>
              </w:numPr>
              <w:rPr>
                <w:rFonts w:cs="Arial"/>
                <w:color w:val="auto"/>
                <w:sz w:val="22"/>
                <w:szCs w:val="22"/>
                <w:lang w:eastAsia="en-US"/>
              </w:rPr>
            </w:pPr>
            <w:r w:rsidRPr="007F3B21">
              <w:rPr>
                <w:rFonts w:cs="Arial"/>
                <w:color w:val="auto"/>
                <w:sz w:val="22"/>
                <w:szCs w:val="22"/>
              </w:rPr>
              <w:t>Wellbeing has continued to be a priority. Support was provided using a mentoring approach led by TAs and the use of external agencies (Aspects and Flourish with Debbie)</w:t>
            </w:r>
          </w:p>
          <w:p w14:paraId="49D35131" w14:textId="77777777" w:rsidR="00123A90" w:rsidRPr="007F3B21" w:rsidRDefault="00BE01FB" w:rsidP="007F3B21">
            <w:pPr>
              <w:pStyle w:val="TableRow"/>
              <w:numPr>
                <w:ilvl w:val="0"/>
                <w:numId w:val="42"/>
              </w:numPr>
              <w:rPr>
                <w:rFonts w:cs="Arial"/>
                <w:color w:val="auto"/>
                <w:sz w:val="22"/>
                <w:szCs w:val="22"/>
                <w:lang w:eastAsia="en-US"/>
              </w:rPr>
            </w:pPr>
            <w:r w:rsidRPr="007F3B21">
              <w:rPr>
                <w:rFonts w:cs="Arial"/>
                <w:color w:val="auto"/>
                <w:sz w:val="22"/>
                <w:szCs w:val="22"/>
                <w:lang w:eastAsia="en-US"/>
              </w:rPr>
              <w:lastRenderedPageBreak/>
              <w:t>1:1 coaching made an identifiable impact on learners, particularly with regards to phonics</w:t>
            </w:r>
            <w:r w:rsidR="00123A90" w:rsidRPr="007F3B21">
              <w:rPr>
                <w:rFonts w:cs="Arial"/>
                <w:color w:val="auto"/>
                <w:sz w:val="22"/>
                <w:szCs w:val="22"/>
                <w:lang w:eastAsia="en-US"/>
              </w:rPr>
              <w:t xml:space="preserve"> and reading</w:t>
            </w:r>
          </w:p>
          <w:p w14:paraId="6315BE65" w14:textId="77777777" w:rsidR="001F3315" w:rsidRPr="007F3B21" w:rsidRDefault="001F3315" w:rsidP="004C5EF7">
            <w:pPr>
              <w:pStyle w:val="TableRow"/>
              <w:rPr>
                <w:rFonts w:cs="Arial"/>
                <w:color w:val="auto"/>
                <w:sz w:val="22"/>
                <w:szCs w:val="22"/>
              </w:rPr>
            </w:pPr>
          </w:p>
          <w:p w14:paraId="3ADD411C" w14:textId="3EC65830" w:rsidR="001F3315" w:rsidRPr="00BA20F8" w:rsidRDefault="001F3315" w:rsidP="004C5EF7">
            <w:pPr>
              <w:pStyle w:val="TableRow"/>
              <w:rPr>
                <w:rFonts w:cs="Arial"/>
                <w:b/>
                <w:bCs/>
                <w:color w:val="auto"/>
                <w:sz w:val="22"/>
                <w:szCs w:val="22"/>
              </w:rPr>
            </w:pPr>
            <w:r w:rsidRPr="00BA20F8">
              <w:rPr>
                <w:rFonts w:cs="Arial"/>
                <w:b/>
                <w:bCs/>
                <w:color w:val="auto"/>
                <w:sz w:val="22"/>
                <w:szCs w:val="22"/>
              </w:rPr>
              <w:t>Data for Pupil Premium Eligible Pupils</w:t>
            </w:r>
          </w:p>
          <w:p w14:paraId="11A8C16B" w14:textId="77777777" w:rsidR="001F3315" w:rsidRPr="007F3B21" w:rsidRDefault="001F3315" w:rsidP="00DB1F70">
            <w:pPr>
              <w:pStyle w:val="TableRow"/>
              <w:rPr>
                <w:rFonts w:cs="Arial"/>
                <w:color w:val="auto"/>
                <w:sz w:val="22"/>
                <w:szCs w:val="22"/>
              </w:rPr>
            </w:pPr>
          </w:p>
          <w:p w14:paraId="5B29DD38" w14:textId="3650BDFC" w:rsidR="002B7CBF" w:rsidRPr="007F3B21" w:rsidRDefault="002B7CBF" w:rsidP="00DB1F70">
            <w:pPr>
              <w:pStyle w:val="TableRow"/>
              <w:rPr>
                <w:rFonts w:cs="Arial"/>
                <w:color w:val="auto"/>
                <w:sz w:val="22"/>
                <w:szCs w:val="22"/>
              </w:rPr>
            </w:pPr>
            <w:r w:rsidRPr="00BA20F8">
              <w:rPr>
                <w:rFonts w:cs="Arial"/>
                <w:b/>
                <w:bCs/>
                <w:color w:val="auto"/>
                <w:sz w:val="22"/>
                <w:szCs w:val="22"/>
              </w:rPr>
              <w:t>EYFS</w:t>
            </w:r>
            <w:r w:rsidR="001F3315" w:rsidRPr="007F3B21">
              <w:rPr>
                <w:rFonts w:cs="Arial"/>
                <w:color w:val="auto"/>
                <w:sz w:val="22"/>
                <w:szCs w:val="22"/>
              </w:rPr>
              <w:t xml:space="preserve">: </w:t>
            </w:r>
            <w:r w:rsidR="00E31B50" w:rsidRPr="007F3B21">
              <w:rPr>
                <w:rFonts w:cs="Arial"/>
                <w:color w:val="auto"/>
                <w:sz w:val="22"/>
                <w:szCs w:val="22"/>
              </w:rPr>
              <w:t xml:space="preserve">PP </w:t>
            </w:r>
            <w:proofErr w:type="gramStart"/>
            <w:r w:rsidR="00E31B50" w:rsidRPr="007F3B21">
              <w:rPr>
                <w:rFonts w:cs="Arial"/>
                <w:color w:val="auto"/>
                <w:sz w:val="22"/>
                <w:szCs w:val="22"/>
              </w:rPr>
              <w:t xml:space="preserve">eligible </w:t>
            </w:r>
            <w:r w:rsidR="001F3315" w:rsidRPr="007F3B21">
              <w:rPr>
                <w:rFonts w:cs="Arial"/>
                <w:color w:val="auto"/>
                <w:sz w:val="22"/>
                <w:szCs w:val="22"/>
              </w:rPr>
              <w:t>:</w:t>
            </w:r>
            <w:proofErr w:type="gramEnd"/>
            <w:r w:rsidR="001F3315" w:rsidRPr="007F3B21">
              <w:rPr>
                <w:rFonts w:cs="Arial"/>
                <w:color w:val="auto"/>
                <w:sz w:val="22"/>
                <w:szCs w:val="22"/>
              </w:rPr>
              <w:t xml:space="preserve"> </w:t>
            </w:r>
            <w:r w:rsidR="00E31B50" w:rsidRPr="007F3B21">
              <w:rPr>
                <w:rFonts w:cs="Arial"/>
                <w:color w:val="auto"/>
                <w:sz w:val="22"/>
                <w:szCs w:val="22"/>
              </w:rPr>
              <w:t>GLD</w:t>
            </w:r>
            <w:r w:rsidR="001F3315" w:rsidRPr="007F3B21">
              <w:rPr>
                <w:rFonts w:cs="Arial"/>
                <w:color w:val="auto"/>
                <w:sz w:val="22"/>
                <w:szCs w:val="22"/>
              </w:rPr>
              <w:t xml:space="preserve"> 100% Reading 100%, Writing 100</w:t>
            </w:r>
            <w:r w:rsidR="007F3B21" w:rsidRPr="007F3B21">
              <w:rPr>
                <w:rFonts w:cs="Arial"/>
                <w:color w:val="auto"/>
                <w:sz w:val="22"/>
                <w:szCs w:val="22"/>
              </w:rPr>
              <w:t>% Maths 100 %</w:t>
            </w:r>
          </w:p>
          <w:p w14:paraId="2A4A4C11" w14:textId="77777777" w:rsidR="002B7CBF" w:rsidRPr="007F3B21" w:rsidRDefault="002B7CBF" w:rsidP="00DB1F70">
            <w:pPr>
              <w:pStyle w:val="TableRow"/>
              <w:rPr>
                <w:rFonts w:cs="Arial"/>
                <w:color w:val="auto"/>
                <w:sz w:val="22"/>
                <w:szCs w:val="22"/>
              </w:rPr>
            </w:pPr>
          </w:p>
          <w:p w14:paraId="2A3EDA4F" w14:textId="529547BC" w:rsidR="009806AB" w:rsidRPr="007F3B21" w:rsidRDefault="007F3B21" w:rsidP="009806AB">
            <w:pPr>
              <w:pStyle w:val="TableRow"/>
              <w:rPr>
                <w:rFonts w:cs="Arial"/>
                <w:color w:val="auto"/>
                <w:sz w:val="22"/>
                <w:szCs w:val="22"/>
              </w:rPr>
            </w:pPr>
            <w:r w:rsidRPr="007F3B21">
              <w:rPr>
                <w:rFonts w:cs="Arial"/>
                <w:b/>
                <w:color w:val="auto"/>
                <w:sz w:val="22"/>
                <w:szCs w:val="22"/>
              </w:rPr>
              <w:t>Y</w:t>
            </w:r>
            <w:r w:rsidR="009806AB" w:rsidRPr="007F3B21">
              <w:rPr>
                <w:rFonts w:cs="Arial"/>
                <w:b/>
                <w:color w:val="auto"/>
                <w:sz w:val="22"/>
                <w:szCs w:val="22"/>
              </w:rPr>
              <w:t>1 Phonics</w:t>
            </w:r>
            <w:r w:rsidR="009806AB" w:rsidRPr="007F3B21">
              <w:rPr>
                <w:rFonts w:cs="Arial"/>
                <w:color w:val="auto"/>
                <w:sz w:val="22"/>
                <w:szCs w:val="22"/>
              </w:rPr>
              <w:t xml:space="preserve">: </w:t>
            </w:r>
            <w:r w:rsidR="00822A16" w:rsidRPr="007F3B21">
              <w:rPr>
                <w:rFonts w:cs="Arial"/>
                <w:color w:val="auto"/>
                <w:sz w:val="22"/>
                <w:szCs w:val="22"/>
              </w:rPr>
              <w:t>No PP eligible pupils in Y1</w:t>
            </w:r>
          </w:p>
          <w:p w14:paraId="497F3B3C" w14:textId="77777777" w:rsidR="003A1F24" w:rsidRPr="007F3B21" w:rsidRDefault="003A1F24" w:rsidP="009806AB">
            <w:pPr>
              <w:pStyle w:val="TableRow"/>
              <w:rPr>
                <w:rFonts w:cs="Arial"/>
                <w:color w:val="auto"/>
                <w:sz w:val="22"/>
                <w:szCs w:val="22"/>
                <w:lang w:eastAsia="en-US"/>
              </w:rPr>
            </w:pPr>
          </w:p>
          <w:p w14:paraId="56844321" w14:textId="27A3B3EA" w:rsidR="003A1F24" w:rsidRPr="0003168E" w:rsidRDefault="003A1F24" w:rsidP="009806AB">
            <w:pPr>
              <w:pStyle w:val="TableRow"/>
              <w:rPr>
                <w:rFonts w:cs="Arial"/>
                <w:b/>
                <w:bCs/>
                <w:color w:val="auto"/>
                <w:sz w:val="22"/>
                <w:szCs w:val="22"/>
                <w:lang w:eastAsia="en-US"/>
              </w:rPr>
            </w:pPr>
            <w:r w:rsidRPr="0003168E">
              <w:rPr>
                <w:rFonts w:cs="Arial"/>
                <w:b/>
                <w:bCs/>
                <w:color w:val="auto"/>
                <w:sz w:val="22"/>
                <w:szCs w:val="22"/>
                <w:lang w:eastAsia="en-US"/>
              </w:rPr>
              <w:t>Y4 M</w:t>
            </w:r>
            <w:r w:rsidR="0003168E" w:rsidRPr="0003168E">
              <w:rPr>
                <w:rFonts w:cs="Arial"/>
                <w:b/>
                <w:bCs/>
                <w:color w:val="auto"/>
                <w:sz w:val="22"/>
                <w:szCs w:val="22"/>
                <w:lang w:eastAsia="en-US"/>
              </w:rPr>
              <w:t>ultiplication Tables Check</w:t>
            </w:r>
          </w:p>
          <w:p w14:paraId="78C506A7" w14:textId="3C10495E" w:rsidR="003A1F24" w:rsidRPr="007F3B21" w:rsidRDefault="00C16C43" w:rsidP="009806AB">
            <w:pPr>
              <w:pStyle w:val="TableRow"/>
              <w:rPr>
                <w:rFonts w:cs="Arial"/>
                <w:color w:val="auto"/>
                <w:sz w:val="22"/>
                <w:szCs w:val="22"/>
                <w:lang w:eastAsia="en-US"/>
              </w:rPr>
            </w:pPr>
            <w:r w:rsidRPr="007F3B21">
              <w:rPr>
                <w:rFonts w:cs="Arial"/>
                <w:color w:val="auto"/>
                <w:sz w:val="22"/>
                <w:szCs w:val="22"/>
                <w:lang w:eastAsia="en-US"/>
              </w:rPr>
              <w:t>PP</w:t>
            </w:r>
            <w:r w:rsidR="008907AE" w:rsidRPr="007F3B21">
              <w:rPr>
                <w:rFonts w:cs="Arial"/>
                <w:color w:val="auto"/>
                <w:sz w:val="22"/>
                <w:szCs w:val="22"/>
                <w:lang w:eastAsia="en-US"/>
              </w:rPr>
              <w:t xml:space="preserve"> Achieving </w:t>
            </w:r>
            <w:r w:rsidRPr="007F3B21">
              <w:rPr>
                <w:rFonts w:cs="Arial"/>
                <w:color w:val="auto"/>
                <w:sz w:val="22"/>
                <w:szCs w:val="22"/>
                <w:lang w:eastAsia="en-US"/>
              </w:rPr>
              <w:t xml:space="preserve">maximum </w:t>
            </w:r>
            <w:r w:rsidR="008907AE" w:rsidRPr="007F3B21">
              <w:rPr>
                <w:rFonts w:cs="Arial"/>
                <w:color w:val="auto"/>
                <w:sz w:val="22"/>
                <w:szCs w:val="22"/>
                <w:lang w:eastAsia="en-US"/>
              </w:rPr>
              <w:t xml:space="preserve">score </w:t>
            </w:r>
            <w:r w:rsidRPr="007F3B21">
              <w:rPr>
                <w:rFonts w:cs="Arial"/>
                <w:color w:val="auto"/>
                <w:sz w:val="22"/>
                <w:szCs w:val="22"/>
                <w:lang w:eastAsia="en-US"/>
              </w:rPr>
              <w:t>was 66.7</w:t>
            </w:r>
            <w:r w:rsidR="00953FB9" w:rsidRPr="007F3B21">
              <w:rPr>
                <w:rFonts w:cs="Arial"/>
                <w:color w:val="auto"/>
                <w:sz w:val="22"/>
                <w:szCs w:val="22"/>
                <w:lang w:eastAsia="en-US"/>
              </w:rPr>
              <w:t>% this was higher than non-eligible</w:t>
            </w:r>
          </w:p>
          <w:p w14:paraId="4B382E8A" w14:textId="6EDD2107" w:rsidR="008D5918" w:rsidRPr="007F3B21" w:rsidRDefault="00953FB9" w:rsidP="009806AB">
            <w:pPr>
              <w:pStyle w:val="TableRow"/>
              <w:rPr>
                <w:rFonts w:cs="Arial"/>
                <w:color w:val="auto"/>
                <w:sz w:val="22"/>
                <w:szCs w:val="22"/>
                <w:lang w:eastAsia="en-US"/>
              </w:rPr>
            </w:pPr>
            <w:r w:rsidRPr="007F3B21">
              <w:rPr>
                <w:rFonts w:cs="Arial"/>
                <w:color w:val="auto"/>
                <w:sz w:val="22"/>
                <w:szCs w:val="22"/>
                <w:lang w:eastAsia="en-US"/>
              </w:rPr>
              <w:t>Average score for PP pupils was</w:t>
            </w:r>
            <w:r w:rsidR="008D5918" w:rsidRPr="007F3B21">
              <w:rPr>
                <w:rFonts w:cs="Arial"/>
                <w:color w:val="auto"/>
                <w:sz w:val="22"/>
                <w:szCs w:val="22"/>
                <w:lang w:eastAsia="en-US"/>
              </w:rPr>
              <w:t xml:space="preserve"> 24.3 / of 25</w:t>
            </w:r>
            <w:r w:rsidR="004F38C3" w:rsidRPr="007F3B21">
              <w:rPr>
                <w:rFonts w:cs="Arial"/>
                <w:color w:val="auto"/>
                <w:sz w:val="22"/>
                <w:szCs w:val="22"/>
                <w:lang w:eastAsia="en-US"/>
              </w:rPr>
              <w:t xml:space="preserve"> = 97%</w:t>
            </w:r>
            <w:r w:rsidR="007F3B21" w:rsidRPr="007F3B21">
              <w:rPr>
                <w:rFonts w:cs="Arial"/>
                <w:color w:val="auto"/>
                <w:sz w:val="22"/>
                <w:szCs w:val="22"/>
                <w:lang w:eastAsia="en-US"/>
              </w:rPr>
              <w:t xml:space="preserve">. </w:t>
            </w:r>
            <w:r w:rsidR="008D5918" w:rsidRPr="007F3B21">
              <w:rPr>
                <w:rFonts w:cs="Arial"/>
                <w:color w:val="auto"/>
                <w:sz w:val="22"/>
                <w:szCs w:val="22"/>
                <w:lang w:eastAsia="en-US"/>
              </w:rPr>
              <w:t>Non eligible was 21.6</w:t>
            </w:r>
            <w:r w:rsidR="003C5054" w:rsidRPr="007F3B21">
              <w:rPr>
                <w:rFonts w:cs="Arial"/>
                <w:color w:val="auto"/>
                <w:sz w:val="22"/>
                <w:szCs w:val="22"/>
                <w:lang w:eastAsia="en-US"/>
              </w:rPr>
              <w:t xml:space="preserve"> / 25</w:t>
            </w:r>
            <w:r w:rsidR="004F0611" w:rsidRPr="007F3B21">
              <w:rPr>
                <w:rFonts w:cs="Arial"/>
                <w:color w:val="auto"/>
                <w:sz w:val="22"/>
                <w:szCs w:val="22"/>
                <w:lang w:eastAsia="en-US"/>
              </w:rPr>
              <w:t xml:space="preserve"> = 86%</w:t>
            </w:r>
          </w:p>
          <w:p w14:paraId="3DB0F565" w14:textId="77777777" w:rsidR="003C5054" w:rsidRPr="007F3B21" w:rsidRDefault="003C5054" w:rsidP="009806AB">
            <w:pPr>
              <w:pStyle w:val="TableRow"/>
              <w:rPr>
                <w:rFonts w:cs="Arial"/>
                <w:color w:val="auto"/>
                <w:sz w:val="22"/>
                <w:szCs w:val="22"/>
                <w:lang w:eastAsia="en-US"/>
              </w:rPr>
            </w:pPr>
          </w:p>
          <w:p w14:paraId="64A423D3" w14:textId="473D0EDF" w:rsidR="004F0611" w:rsidRPr="0003168E" w:rsidRDefault="004F0611" w:rsidP="009806AB">
            <w:pPr>
              <w:pStyle w:val="TableRow"/>
              <w:rPr>
                <w:rFonts w:cs="Arial"/>
                <w:b/>
                <w:bCs/>
                <w:color w:val="auto"/>
                <w:sz w:val="22"/>
                <w:szCs w:val="22"/>
                <w:lang w:eastAsia="en-US"/>
              </w:rPr>
            </w:pPr>
            <w:r w:rsidRPr="0003168E">
              <w:rPr>
                <w:rFonts w:cs="Arial"/>
                <w:b/>
                <w:bCs/>
                <w:color w:val="auto"/>
                <w:sz w:val="22"/>
                <w:szCs w:val="22"/>
                <w:lang w:eastAsia="en-US"/>
              </w:rPr>
              <w:t>KS2</w:t>
            </w:r>
            <w:r w:rsidR="0003168E" w:rsidRPr="0003168E">
              <w:rPr>
                <w:rFonts w:cs="Arial"/>
                <w:b/>
                <w:bCs/>
                <w:color w:val="auto"/>
                <w:sz w:val="22"/>
                <w:szCs w:val="22"/>
                <w:lang w:eastAsia="en-US"/>
              </w:rPr>
              <w:t xml:space="preserve"> SATS</w:t>
            </w:r>
          </w:p>
          <w:p w14:paraId="40652F00" w14:textId="6DCC1BDF" w:rsidR="00E42381" w:rsidRPr="007F3B21" w:rsidRDefault="002E5F91" w:rsidP="009806AB">
            <w:pPr>
              <w:pStyle w:val="TableRow"/>
              <w:rPr>
                <w:rFonts w:cs="Arial"/>
                <w:color w:val="auto"/>
                <w:sz w:val="22"/>
                <w:szCs w:val="22"/>
                <w:lang w:eastAsia="en-US"/>
              </w:rPr>
            </w:pPr>
            <w:r w:rsidRPr="007F3B21">
              <w:rPr>
                <w:rFonts w:cs="Arial"/>
                <w:color w:val="auto"/>
                <w:sz w:val="22"/>
                <w:szCs w:val="22"/>
                <w:lang w:eastAsia="en-US"/>
              </w:rPr>
              <w:t>Maths</w:t>
            </w:r>
            <w:r w:rsidR="00E10D06" w:rsidRPr="007F3B21">
              <w:rPr>
                <w:rFonts w:cs="Arial"/>
                <w:color w:val="auto"/>
                <w:sz w:val="22"/>
                <w:szCs w:val="22"/>
                <w:lang w:eastAsia="en-US"/>
              </w:rPr>
              <w:t xml:space="preserve">: </w:t>
            </w:r>
            <w:r w:rsidRPr="007F3B21">
              <w:rPr>
                <w:rFonts w:cs="Arial"/>
                <w:color w:val="auto"/>
                <w:sz w:val="22"/>
                <w:szCs w:val="22"/>
                <w:lang w:eastAsia="en-US"/>
              </w:rPr>
              <w:t xml:space="preserve">P pupils: </w:t>
            </w:r>
            <w:r w:rsidRPr="007F3B21">
              <w:rPr>
                <w:rFonts w:cs="Arial"/>
                <w:color w:val="auto"/>
                <w:sz w:val="22"/>
                <w:szCs w:val="22"/>
                <w:lang w:eastAsia="en-US"/>
              </w:rPr>
              <w:t xml:space="preserve">80% </w:t>
            </w:r>
            <w:r w:rsidRPr="007F3B21">
              <w:rPr>
                <w:rFonts w:cs="Arial"/>
                <w:color w:val="auto"/>
                <w:sz w:val="22"/>
                <w:szCs w:val="22"/>
                <w:lang w:eastAsia="en-US"/>
              </w:rPr>
              <w:t xml:space="preserve">at EXS: </w:t>
            </w:r>
            <w:r w:rsidR="00E10D06" w:rsidRPr="007F3B21">
              <w:rPr>
                <w:rFonts w:cs="Arial"/>
                <w:color w:val="auto"/>
                <w:sz w:val="22"/>
                <w:szCs w:val="22"/>
                <w:lang w:eastAsia="en-US"/>
              </w:rPr>
              <w:t>(</w:t>
            </w:r>
            <w:r w:rsidR="008907AE" w:rsidRPr="007F3B21">
              <w:rPr>
                <w:rFonts w:cs="Arial"/>
                <w:color w:val="auto"/>
                <w:sz w:val="22"/>
                <w:szCs w:val="22"/>
                <w:lang w:eastAsia="en-US"/>
              </w:rPr>
              <w:t xml:space="preserve">Above national </w:t>
            </w:r>
            <w:r w:rsidR="00E10D06" w:rsidRPr="007F3B21">
              <w:rPr>
                <w:rFonts w:cs="Arial"/>
                <w:color w:val="auto"/>
                <w:sz w:val="22"/>
                <w:szCs w:val="22"/>
                <w:lang w:eastAsia="en-US"/>
              </w:rPr>
              <w:t>average for all pupils</w:t>
            </w:r>
            <w:r w:rsidR="008907AE" w:rsidRPr="007F3B21">
              <w:rPr>
                <w:rFonts w:cs="Arial"/>
                <w:color w:val="auto"/>
                <w:sz w:val="22"/>
                <w:szCs w:val="22"/>
                <w:lang w:eastAsia="en-US"/>
              </w:rPr>
              <w:t xml:space="preserve"> of 7</w:t>
            </w:r>
            <w:r w:rsidR="00B17526" w:rsidRPr="007F3B21">
              <w:rPr>
                <w:rFonts w:cs="Arial"/>
                <w:color w:val="auto"/>
                <w:sz w:val="22"/>
                <w:szCs w:val="22"/>
                <w:lang w:eastAsia="en-US"/>
              </w:rPr>
              <w:t>3</w:t>
            </w:r>
            <w:r w:rsidR="008907AE" w:rsidRPr="007F3B21">
              <w:rPr>
                <w:rFonts w:cs="Arial"/>
                <w:color w:val="auto"/>
                <w:sz w:val="22"/>
                <w:szCs w:val="22"/>
                <w:lang w:eastAsia="en-US"/>
              </w:rPr>
              <w:t>%</w:t>
            </w:r>
            <w:r w:rsidR="00E10D06" w:rsidRPr="007F3B21">
              <w:rPr>
                <w:rFonts w:cs="Arial"/>
                <w:color w:val="auto"/>
                <w:sz w:val="22"/>
                <w:szCs w:val="22"/>
                <w:lang w:eastAsia="en-US"/>
              </w:rPr>
              <w:t xml:space="preserve">) </w:t>
            </w:r>
            <w:r w:rsidRPr="007F3B21">
              <w:rPr>
                <w:rFonts w:cs="Arial"/>
                <w:color w:val="auto"/>
                <w:sz w:val="22"/>
                <w:szCs w:val="22"/>
                <w:lang w:eastAsia="en-US"/>
              </w:rPr>
              <w:t xml:space="preserve">Average point score: </w:t>
            </w:r>
            <w:r w:rsidR="00F5628B" w:rsidRPr="007F3B21">
              <w:rPr>
                <w:rFonts w:cs="Arial"/>
                <w:color w:val="auto"/>
                <w:sz w:val="22"/>
                <w:szCs w:val="22"/>
                <w:lang w:eastAsia="en-US"/>
              </w:rPr>
              <w:t>102.40</w:t>
            </w:r>
            <w:r w:rsidR="001F106D" w:rsidRPr="007F3B21">
              <w:rPr>
                <w:rFonts w:cs="Arial"/>
                <w:color w:val="auto"/>
                <w:sz w:val="22"/>
                <w:szCs w:val="22"/>
                <w:lang w:eastAsia="en-US"/>
              </w:rPr>
              <w:t xml:space="preserve"> (an increase of 1.40) since the previous year</w:t>
            </w:r>
          </w:p>
          <w:p w14:paraId="0A6AD0B6" w14:textId="598F3FA3" w:rsidR="002E5F91" w:rsidRPr="007F3B21" w:rsidRDefault="00ED1F74" w:rsidP="002E5F91">
            <w:pPr>
              <w:pStyle w:val="TableRow"/>
              <w:rPr>
                <w:rFonts w:cs="Arial"/>
                <w:color w:val="auto"/>
                <w:sz w:val="22"/>
                <w:szCs w:val="22"/>
                <w:lang w:eastAsia="en-US"/>
              </w:rPr>
            </w:pPr>
            <w:r w:rsidRPr="007F3B21">
              <w:rPr>
                <w:rFonts w:cs="Arial"/>
                <w:color w:val="auto"/>
                <w:sz w:val="22"/>
                <w:szCs w:val="22"/>
                <w:lang w:eastAsia="en-US"/>
              </w:rPr>
              <w:t>Reading</w:t>
            </w:r>
            <w:r w:rsidR="00E10D06" w:rsidRPr="007F3B21">
              <w:rPr>
                <w:rFonts w:cs="Arial"/>
                <w:color w:val="auto"/>
                <w:sz w:val="22"/>
                <w:szCs w:val="22"/>
                <w:lang w:eastAsia="en-US"/>
              </w:rPr>
              <w:t xml:space="preserve">: </w:t>
            </w:r>
            <w:r w:rsidR="002E5F91" w:rsidRPr="007F3B21">
              <w:rPr>
                <w:rFonts w:cs="Arial"/>
                <w:color w:val="auto"/>
                <w:sz w:val="22"/>
                <w:szCs w:val="22"/>
                <w:lang w:eastAsia="en-US"/>
              </w:rPr>
              <w:t xml:space="preserve">PP pupils: 80% at EXS: </w:t>
            </w:r>
            <w:r w:rsidR="00B17526" w:rsidRPr="007F3B21">
              <w:rPr>
                <w:rFonts w:cs="Arial"/>
                <w:color w:val="auto"/>
                <w:sz w:val="22"/>
                <w:szCs w:val="22"/>
                <w:lang w:eastAsia="en-US"/>
              </w:rPr>
              <w:t>(Above national average for all pupils of 7</w:t>
            </w:r>
            <w:r w:rsidR="00B17526" w:rsidRPr="007F3B21">
              <w:rPr>
                <w:rFonts w:cs="Arial"/>
                <w:color w:val="auto"/>
                <w:sz w:val="22"/>
                <w:szCs w:val="22"/>
                <w:lang w:eastAsia="en-US"/>
              </w:rPr>
              <w:t>4</w:t>
            </w:r>
            <w:r w:rsidR="00B17526" w:rsidRPr="007F3B21">
              <w:rPr>
                <w:rFonts w:cs="Arial"/>
                <w:color w:val="auto"/>
                <w:sz w:val="22"/>
                <w:szCs w:val="22"/>
                <w:lang w:eastAsia="en-US"/>
              </w:rPr>
              <w:t xml:space="preserve">%) </w:t>
            </w:r>
            <w:r w:rsidR="002E5F91" w:rsidRPr="007F3B21">
              <w:rPr>
                <w:rFonts w:cs="Arial"/>
                <w:color w:val="auto"/>
                <w:sz w:val="22"/>
                <w:szCs w:val="22"/>
                <w:lang w:eastAsia="en-US"/>
              </w:rPr>
              <w:t>Average point score: 104.4 an increase of 4.4 from previous year</w:t>
            </w:r>
          </w:p>
          <w:p w14:paraId="74708DB6" w14:textId="7C8B0A40" w:rsidR="00A577E5" w:rsidRPr="00111E46" w:rsidRDefault="00096F4F" w:rsidP="00111E46">
            <w:pPr>
              <w:pStyle w:val="TableRow"/>
              <w:rPr>
                <w:sz w:val="20"/>
                <w:szCs w:val="20"/>
                <w:lang w:eastAsia="en-US"/>
              </w:rPr>
            </w:pPr>
            <w:r w:rsidRPr="007F3B21">
              <w:rPr>
                <w:rFonts w:cs="Arial"/>
                <w:color w:val="auto"/>
                <w:sz w:val="22"/>
                <w:szCs w:val="22"/>
                <w:lang w:eastAsia="en-US"/>
              </w:rPr>
              <w:t>Writin</w:t>
            </w:r>
            <w:r w:rsidR="00A577E5" w:rsidRPr="007F3B21">
              <w:rPr>
                <w:rFonts w:cs="Arial"/>
                <w:color w:val="auto"/>
                <w:sz w:val="22"/>
                <w:szCs w:val="22"/>
                <w:lang w:eastAsia="en-US"/>
              </w:rPr>
              <w:t>g</w:t>
            </w:r>
            <w:r w:rsidR="00E10D06" w:rsidRPr="007F3B21">
              <w:rPr>
                <w:rFonts w:cs="Arial"/>
                <w:color w:val="auto"/>
                <w:sz w:val="22"/>
                <w:szCs w:val="22"/>
                <w:lang w:eastAsia="en-US"/>
              </w:rPr>
              <w:t xml:space="preserve">: </w:t>
            </w:r>
            <w:r w:rsidR="002E5F91" w:rsidRPr="007F3B21">
              <w:rPr>
                <w:rFonts w:cs="Arial"/>
                <w:color w:val="auto"/>
                <w:sz w:val="22"/>
                <w:szCs w:val="22"/>
                <w:lang w:eastAsia="en-US"/>
              </w:rPr>
              <w:t>PP</w:t>
            </w:r>
            <w:r w:rsidR="00E10D06" w:rsidRPr="007F3B21">
              <w:rPr>
                <w:rFonts w:cs="Arial"/>
                <w:color w:val="auto"/>
                <w:sz w:val="22"/>
                <w:szCs w:val="22"/>
                <w:lang w:eastAsia="en-US"/>
              </w:rPr>
              <w:t xml:space="preserve"> Pupils</w:t>
            </w:r>
            <w:r w:rsidRPr="007F3B21">
              <w:rPr>
                <w:rFonts w:cs="Arial"/>
                <w:color w:val="auto"/>
                <w:sz w:val="22"/>
                <w:szCs w:val="22"/>
                <w:lang w:eastAsia="en-US"/>
              </w:rPr>
              <w:t xml:space="preserve"> 40% at expected. </w:t>
            </w:r>
            <w:r w:rsidR="00B17526" w:rsidRPr="007F3B21">
              <w:rPr>
                <w:rFonts w:cs="Arial"/>
                <w:color w:val="auto"/>
                <w:sz w:val="22"/>
                <w:szCs w:val="22"/>
                <w:lang w:eastAsia="en-US"/>
              </w:rPr>
              <w:t>(</w:t>
            </w:r>
            <w:r w:rsidR="00B17526" w:rsidRPr="007F3B21">
              <w:rPr>
                <w:rFonts w:cs="Arial"/>
                <w:color w:val="auto"/>
                <w:sz w:val="22"/>
                <w:szCs w:val="22"/>
                <w:lang w:eastAsia="en-US"/>
              </w:rPr>
              <w:t>Below</w:t>
            </w:r>
            <w:r w:rsidR="00B17526" w:rsidRPr="007F3B21">
              <w:rPr>
                <w:rFonts w:cs="Arial"/>
                <w:color w:val="auto"/>
                <w:sz w:val="22"/>
                <w:szCs w:val="22"/>
                <w:lang w:eastAsia="en-US"/>
              </w:rPr>
              <w:t xml:space="preserve"> national average for all pupils of </w:t>
            </w:r>
            <w:r w:rsidR="001F2C30" w:rsidRPr="007F3B21">
              <w:rPr>
                <w:rFonts w:cs="Arial"/>
                <w:color w:val="auto"/>
                <w:sz w:val="22"/>
                <w:szCs w:val="22"/>
                <w:lang w:eastAsia="en-US"/>
              </w:rPr>
              <w:t>72</w:t>
            </w:r>
            <w:r w:rsidR="00B17526" w:rsidRPr="007F3B21">
              <w:rPr>
                <w:rFonts w:cs="Arial"/>
                <w:color w:val="auto"/>
                <w:sz w:val="22"/>
                <w:szCs w:val="22"/>
                <w:lang w:eastAsia="en-US"/>
              </w:rPr>
              <w:t>%)</w:t>
            </w:r>
          </w:p>
        </w:tc>
      </w:tr>
    </w:tbl>
    <w:p w14:paraId="2B87B3AD" w14:textId="77777777" w:rsidR="00E66558" w:rsidRDefault="009D71E8">
      <w:pPr>
        <w:pStyle w:val="Heading2"/>
        <w:spacing w:before="600"/>
      </w:pPr>
      <w:r>
        <w:lastRenderedPageBreak/>
        <w:t>Externally provided programmes</w:t>
      </w:r>
    </w:p>
    <w:p w14:paraId="1004ACF2"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930"/>
        <w:gridCol w:w="4782"/>
      </w:tblGrid>
      <w:tr w:rsidR="00E66558" w14:paraId="0DC1D76F" w14:textId="77777777" w:rsidTr="00E57446">
        <w:tc>
          <w:tcPr>
            <w:tcW w:w="493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E6B8321" w14:textId="77777777" w:rsidR="00E66558" w:rsidRDefault="009D71E8">
            <w:pPr>
              <w:pStyle w:val="TableHeader"/>
              <w:jc w:val="left"/>
            </w:pPr>
            <w:r>
              <w:t>Programme</w:t>
            </w:r>
          </w:p>
        </w:tc>
        <w:tc>
          <w:tcPr>
            <w:tcW w:w="478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D9239D8" w14:textId="77777777" w:rsidR="00E66558" w:rsidRDefault="009D71E8">
            <w:pPr>
              <w:pStyle w:val="TableHeader"/>
              <w:jc w:val="left"/>
            </w:pPr>
            <w:r>
              <w:t>Provider</w:t>
            </w:r>
          </w:p>
        </w:tc>
      </w:tr>
      <w:tr w:rsidR="00E66558" w14:paraId="0C0C2D73" w14:textId="77777777" w:rsidTr="00E57446">
        <w:tc>
          <w:tcPr>
            <w:tcW w:w="4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9033B" w14:textId="167666F4" w:rsidR="007C5AAE" w:rsidRDefault="007C5AAE" w:rsidP="00E57446">
            <w:pPr>
              <w:rPr>
                <w:sz w:val="22"/>
              </w:rPr>
            </w:pPr>
            <w:r>
              <w:rPr>
                <w:sz w:val="22"/>
              </w:rPr>
              <w:t>Rasing Attainment with Wellbeing</w:t>
            </w:r>
          </w:p>
          <w:p w14:paraId="60726722" w14:textId="455D77C8" w:rsidR="00E57446" w:rsidRDefault="00AF31DF" w:rsidP="00E57446">
            <w:pPr>
              <w:rPr>
                <w:sz w:val="22"/>
              </w:rPr>
            </w:pPr>
            <w:r w:rsidRPr="00923AB2">
              <w:rPr>
                <w:sz w:val="22"/>
              </w:rPr>
              <w:t>Aspects</w:t>
            </w:r>
            <w:r w:rsidR="00E57446" w:rsidRPr="00923AB2">
              <w:rPr>
                <w:sz w:val="22"/>
              </w:rPr>
              <w:t xml:space="preserve"> family &amp; pupil support service.</w:t>
            </w:r>
          </w:p>
          <w:p w14:paraId="3DD25A65" w14:textId="77777777" w:rsidR="00E66558" w:rsidRDefault="00DB1F70" w:rsidP="00DB1F70">
            <w:pPr>
              <w:rPr>
                <w:sz w:val="22"/>
              </w:rPr>
            </w:pPr>
            <w:r>
              <w:rPr>
                <w:sz w:val="22"/>
              </w:rPr>
              <w:t xml:space="preserve">Flourish with Debbie pupil </w:t>
            </w:r>
            <w:r w:rsidR="00A876CD">
              <w:rPr>
                <w:sz w:val="22"/>
              </w:rPr>
              <w:t>coaching</w:t>
            </w:r>
          </w:p>
          <w:p w14:paraId="1FEB6AD4" w14:textId="1C94DA10" w:rsidR="001F70D5" w:rsidRPr="00923AB2" w:rsidRDefault="001F70D5" w:rsidP="00DB1F70">
            <w:pPr>
              <w:rPr>
                <w:sz w:val="22"/>
              </w:rPr>
            </w:pPr>
            <w:proofErr w:type="spellStart"/>
            <w:r>
              <w:rPr>
                <w:sz w:val="22"/>
              </w:rPr>
              <w:t>Moodtracker</w:t>
            </w:r>
            <w:proofErr w:type="spellEnd"/>
          </w:p>
        </w:tc>
        <w:tc>
          <w:tcPr>
            <w:tcW w:w="47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C8671" w14:textId="619FDC91" w:rsidR="00AB386C" w:rsidRDefault="00AB386C" w:rsidP="00E57446">
            <w:r>
              <w:t>Teaching Times</w:t>
            </w:r>
          </w:p>
          <w:p w14:paraId="6509656E" w14:textId="7E7E56BC" w:rsidR="00E66558" w:rsidRDefault="00AB386C" w:rsidP="00E57446">
            <w:pPr>
              <w:rPr>
                <w:rStyle w:val="Hyperlink"/>
                <w:sz w:val="22"/>
              </w:rPr>
            </w:pPr>
            <w:hyperlink r:id="rId29" w:history="1">
              <w:r w:rsidRPr="00C7703E">
                <w:rPr>
                  <w:rStyle w:val="Hyperlink"/>
                  <w:sz w:val="22"/>
                </w:rPr>
                <w:t>admin@aspects.org.uk</w:t>
              </w:r>
            </w:hyperlink>
          </w:p>
          <w:p w14:paraId="2C684189" w14:textId="77777777" w:rsidR="00DB1F70" w:rsidRDefault="00DB1F70" w:rsidP="00DB1F70">
            <w:pPr>
              <w:rPr>
                <w:sz w:val="22"/>
              </w:rPr>
            </w:pPr>
            <w:r>
              <w:rPr>
                <w:sz w:val="22"/>
              </w:rPr>
              <w:t>Debbie</w:t>
            </w:r>
            <w:r w:rsidR="007C5AAE">
              <w:rPr>
                <w:sz w:val="22"/>
              </w:rPr>
              <w:t xml:space="preserve"> Shirley</w:t>
            </w:r>
          </w:p>
          <w:p w14:paraId="256E1AF0" w14:textId="6E761AF4" w:rsidR="001F70D5" w:rsidRPr="00923AB2" w:rsidRDefault="001F70D5" w:rsidP="00DB1F70">
            <w:pPr>
              <w:rPr>
                <w:sz w:val="22"/>
              </w:rPr>
            </w:pPr>
            <w:r>
              <w:rPr>
                <w:sz w:val="22"/>
              </w:rPr>
              <w:t>SAASTEC</w:t>
            </w:r>
          </w:p>
        </w:tc>
      </w:tr>
    </w:tbl>
    <w:p w14:paraId="4A385A76"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68A5E16E"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F337DB" w14:textId="0A292850" w:rsidR="00224B5C" w:rsidRPr="00923AB2" w:rsidRDefault="00BF22EA">
            <w:pPr>
              <w:spacing w:before="120" w:after="120"/>
              <w:rPr>
                <w:rFonts w:cs="Arial"/>
                <w:iCs/>
                <w:sz w:val="22"/>
              </w:rPr>
            </w:pPr>
            <w:r w:rsidRPr="00923AB2">
              <w:rPr>
                <w:rFonts w:cs="Arial"/>
                <w:iCs/>
                <w:sz w:val="22"/>
              </w:rPr>
              <w:t>The use of an a</w:t>
            </w:r>
            <w:r w:rsidR="00224B5C" w:rsidRPr="00923AB2">
              <w:rPr>
                <w:rFonts w:cs="Arial"/>
                <w:iCs/>
                <w:sz w:val="22"/>
              </w:rPr>
              <w:t>dditional teacher for mathematics</w:t>
            </w:r>
            <w:r w:rsidRPr="00923AB2">
              <w:rPr>
                <w:rFonts w:cs="Arial"/>
                <w:iCs/>
                <w:sz w:val="22"/>
              </w:rPr>
              <w:t xml:space="preserve"> in 2021 – 202</w:t>
            </w:r>
            <w:r w:rsidR="004C2CBE">
              <w:rPr>
                <w:rFonts w:cs="Arial"/>
                <w:iCs/>
                <w:sz w:val="22"/>
              </w:rPr>
              <w:t>3</w:t>
            </w:r>
            <w:r w:rsidRPr="00923AB2">
              <w:rPr>
                <w:rFonts w:cs="Arial"/>
                <w:iCs/>
                <w:sz w:val="22"/>
              </w:rPr>
              <w:t xml:space="preserve"> </w:t>
            </w:r>
            <w:r w:rsidR="009B5AEC">
              <w:rPr>
                <w:rFonts w:cs="Arial"/>
                <w:iCs/>
                <w:sz w:val="22"/>
              </w:rPr>
              <w:t>was</w:t>
            </w:r>
            <w:r w:rsidR="00224B5C" w:rsidRPr="00923AB2">
              <w:rPr>
                <w:rFonts w:cs="Arial"/>
                <w:iCs/>
                <w:sz w:val="22"/>
              </w:rPr>
              <w:t xml:space="preserve"> partly funded by other resources from the school budget.</w:t>
            </w:r>
          </w:p>
          <w:p w14:paraId="03B2C858" w14:textId="77777777" w:rsidR="00B10207" w:rsidRPr="00923AB2" w:rsidRDefault="00BF22EA">
            <w:pPr>
              <w:spacing w:before="120" w:after="120"/>
              <w:rPr>
                <w:rFonts w:cs="Arial"/>
                <w:iCs/>
                <w:sz w:val="22"/>
              </w:rPr>
            </w:pPr>
            <w:r w:rsidRPr="00923AB2">
              <w:rPr>
                <w:rFonts w:cs="Arial"/>
                <w:iCs/>
                <w:sz w:val="22"/>
              </w:rPr>
              <w:t>There will be a c</w:t>
            </w:r>
            <w:r w:rsidR="00B10207" w:rsidRPr="00923AB2">
              <w:rPr>
                <w:rFonts w:cs="Arial"/>
                <w:iCs/>
                <w:sz w:val="22"/>
              </w:rPr>
              <w:t>ontinued focus on developing the curriculum to meet all learners</w:t>
            </w:r>
            <w:r w:rsidR="00923AB2">
              <w:rPr>
                <w:rFonts w:cs="Arial"/>
                <w:iCs/>
                <w:sz w:val="22"/>
              </w:rPr>
              <w:t>’</w:t>
            </w:r>
            <w:r w:rsidR="00B10207" w:rsidRPr="00923AB2">
              <w:rPr>
                <w:rFonts w:cs="Arial"/>
                <w:iCs/>
                <w:sz w:val="22"/>
              </w:rPr>
              <w:t xml:space="preserve"> needs and to build cultural capital</w:t>
            </w:r>
            <w:r w:rsidR="00D059E8" w:rsidRPr="00923AB2">
              <w:rPr>
                <w:rFonts w:cs="Arial"/>
                <w:iCs/>
                <w:sz w:val="22"/>
              </w:rPr>
              <w:t xml:space="preserve"> – this includes </w:t>
            </w:r>
            <w:r w:rsidR="00923AB2">
              <w:rPr>
                <w:rFonts w:cs="Arial"/>
                <w:iCs/>
                <w:sz w:val="22"/>
              </w:rPr>
              <w:t xml:space="preserve">the </w:t>
            </w:r>
            <w:r w:rsidR="00D059E8" w:rsidRPr="00923AB2">
              <w:rPr>
                <w:rFonts w:cs="Arial"/>
                <w:iCs/>
                <w:sz w:val="22"/>
              </w:rPr>
              <w:t>mastery learning approach for mathematics</w:t>
            </w:r>
            <w:r w:rsidR="00737F63" w:rsidRPr="00923AB2">
              <w:rPr>
                <w:rFonts w:cs="Arial"/>
                <w:iCs/>
                <w:sz w:val="22"/>
              </w:rPr>
              <w:t>.</w:t>
            </w:r>
          </w:p>
          <w:p w14:paraId="7CBC8E23" w14:textId="77777777" w:rsidR="00E66558" w:rsidRPr="007F2E44" w:rsidRDefault="00737F63" w:rsidP="007F2E44">
            <w:pPr>
              <w:spacing w:before="120" w:after="120"/>
              <w:rPr>
                <w:rFonts w:cs="Arial"/>
                <w:iCs/>
                <w:sz w:val="22"/>
              </w:rPr>
            </w:pPr>
            <w:r w:rsidRPr="00923AB2">
              <w:rPr>
                <w:rFonts w:cs="Arial"/>
                <w:iCs/>
                <w:sz w:val="22"/>
              </w:rPr>
              <w:t xml:space="preserve">Continuing to develop the consistency of </w:t>
            </w:r>
            <w:proofErr w:type="gramStart"/>
            <w:r w:rsidRPr="00923AB2">
              <w:rPr>
                <w:rFonts w:cs="Arial"/>
                <w:iCs/>
                <w:sz w:val="22"/>
              </w:rPr>
              <w:t>high quality</w:t>
            </w:r>
            <w:proofErr w:type="gramEnd"/>
            <w:r w:rsidRPr="00923AB2">
              <w:rPr>
                <w:rFonts w:cs="Arial"/>
                <w:iCs/>
                <w:sz w:val="22"/>
              </w:rPr>
              <w:t xml:space="preserve"> teaching through monitoring, including understanding what has the most positive impact on individual learners and related CPD remains a</w:t>
            </w:r>
            <w:r w:rsidR="00B10207" w:rsidRPr="00923AB2">
              <w:rPr>
                <w:rFonts w:cs="Arial"/>
                <w:iCs/>
                <w:sz w:val="22"/>
              </w:rPr>
              <w:t xml:space="preserve"> </w:t>
            </w:r>
            <w:r w:rsidRPr="00923AB2">
              <w:rPr>
                <w:rFonts w:cs="Arial"/>
                <w:iCs/>
                <w:sz w:val="22"/>
              </w:rPr>
              <w:t>priority.</w:t>
            </w:r>
          </w:p>
        </w:tc>
      </w:tr>
      <w:bookmarkEnd w:id="14"/>
      <w:bookmarkEnd w:id="15"/>
      <w:bookmarkEnd w:id="16"/>
    </w:tbl>
    <w:p w14:paraId="3EC61799" w14:textId="77777777" w:rsidR="00E66558" w:rsidRDefault="00E66558"/>
    <w:sectPr w:rsidR="00E66558" w:rsidSect="00B14D53">
      <w:headerReference w:type="default" r:id="rId30"/>
      <w:footerReference w:type="default" r:id="rId3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C08D2" w14:textId="77777777" w:rsidR="0073519B" w:rsidRDefault="0073519B">
      <w:pPr>
        <w:spacing w:after="0" w:line="240" w:lineRule="auto"/>
      </w:pPr>
      <w:r>
        <w:separator/>
      </w:r>
    </w:p>
  </w:endnote>
  <w:endnote w:type="continuationSeparator" w:id="0">
    <w:p w14:paraId="253DBCB8" w14:textId="77777777" w:rsidR="0073519B" w:rsidRDefault="00735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unito">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E81D" w14:textId="77777777" w:rsidR="00A16AE2" w:rsidRDefault="00327429">
    <w:pPr>
      <w:pStyle w:val="Footer"/>
      <w:ind w:firstLine="4513"/>
    </w:pPr>
    <w:r>
      <w:fldChar w:fldCharType="begin"/>
    </w:r>
    <w:r w:rsidR="009D71E8">
      <w:instrText xml:space="preserve"> PAGE </w:instrText>
    </w:r>
    <w:r>
      <w:fldChar w:fldCharType="separate"/>
    </w:r>
    <w:r w:rsidR="007F2E4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92C5" w14:textId="77777777" w:rsidR="0073519B" w:rsidRDefault="0073519B">
      <w:pPr>
        <w:spacing w:after="0" w:line="240" w:lineRule="auto"/>
      </w:pPr>
      <w:r>
        <w:separator/>
      </w:r>
    </w:p>
  </w:footnote>
  <w:footnote w:type="continuationSeparator" w:id="0">
    <w:p w14:paraId="0B0279B9" w14:textId="77777777" w:rsidR="0073519B" w:rsidRDefault="00735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7D877" w14:textId="77777777" w:rsidR="00A16AE2" w:rsidRDefault="00A16A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F11FD"/>
    <w:multiLevelType w:val="hybridMultilevel"/>
    <w:tmpl w:val="B2EED6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6417E8"/>
    <w:multiLevelType w:val="hybridMultilevel"/>
    <w:tmpl w:val="B3D45B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A65332"/>
    <w:multiLevelType w:val="hybridMultilevel"/>
    <w:tmpl w:val="EAA45B6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0A3C58F5"/>
    <w:multiLevelType w:val="hybridMultilevel"/>
    <w:tmpl w:val="14E04E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451E05"/>
    <w:multiLevelType w:val="hybridMultilevel"/>
    <w:tmpl w:val="A1EA3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D36318"/>
    <w:multiLevelType w:val="hybridMultilevel"/>
    <w:tmpl w:val="9B10470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6"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430C4"/>
    <w:multiLevelType w:val="hybridMultilevel"/>
    <w:tmpl w:val="F2DEE0AA"/>
    <w:lvl w:ilvl="0" w:tplc="33C0A30E">
      <w:start w:val="3"/>
      <w:numFmt w:val="bullet"/>
      <w:lvlText w:val="-"/>
      <w:lvlJc w:val="left"/>
      <w:pPr>
        <w:ind w:left="720" w:hanging="360"/>
      </w:pPr>
      <w:rPr>
        <w:rFonts w:ascii="Nunito" w:eastAsia="Times New Roman" w:hAnsi="Nunito"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2874A5"/>
    <w:multiLevelType w:val="hybridMultilevel"/>
    <w:tmpl w:val="42BEE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86E35EF"/>
    <w:multiLevelType w:val="hybridMultilevel"/>
    <w:tmpl w:val="C06EE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8724DB1"/>
    <w:multiLevelType w:val="hybridMultilevel"/>
    <w:tmpl w:val="987A247E"/>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5" w15:restartNumberingAfterBreak="0">
    <w:nsid w:val="2CF86BF7"/>
    <w:multiLevelType w:val="hybridMultilevel"/>
    <w:tmpl w:val="918C283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2EF05877"/>
    <w:multiLevelType w:val="hybridMultilevel"/>
    <w:tmpl w:val="2D4053D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A2678FE"/>
    <w:multiLevelType w:val="hybridMultilevel"/>
    <w:tmpl w:val="D130CB8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BB55647"/>
    <w:multiLevelType w:val="hybridMultilevel"/>
    <w:tmpl w:val="12382B34"/>
    <w:lvl w:ilvl="0" w:tplc="213AFC2E">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1EE01B6"/>
    <w:multiLevelType w:val="hybridMultilevel"/>
    <w:tmpl w:val="D9CC29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032008"/>
    <w:multiLevelType w:val="hybridMultilevel"/>
    <w:tmpl w:val="366645C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47AF518F"/>
    <w:multiLevelType w:val="hybridMultilevel"/>
    <w:tmpl w:val="2556C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C010C0E"/>
    <w:multiLevelType w:val="hybridMultilevel"/>
    <w:tmpl w:val="6B4265C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512656F4"/>
    <w:multiLevelType w:val="hybridMultilevel"/>
    <w:tmpl w:val="51E417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1A3245E"/>
    <w:multiLevelType w:val="hybridMultilevel"/>
    <w:tmpl w:val="E84C3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634438"/>
    <w:multiLevelType w:val="hybridMultilevel"/>
    <w:tmpl w:val="C4D21E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0E91A8B"/>
    <w:multiLevelType w:val="hybridMultilevel"/>
    <w:tmpl w:val="EB188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5E0758"/>
    <w:multiLevelType w:val="hybridMultilevel"/>
    <w:tmpl w:val="2F540D0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4" w15:restartNumberingAfterBreak="0">
    <w:nsid w:val="6C7E65B2"/>
    <w:multiLevelType w:val="hybridMultilevel"/>
    <w:tmpl w:val="18060BA2"/>
    <w:lvl w:ilvl="0" w:tplc="6F92BF72">
      <w:start w:val="1"/>
      <w:numFmt w:val="decimal"/>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E01B86"/>
    <w:multiLevelType w:val="hybridMultilevel"/>
    <w:tmpl w:val="186A14AE"/>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7E85FCC"/>
    <w:multiLevelType w:val="hybridMultilevel"/>
    <w:tmpl w:val="C6809324"/>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40" w15:restartNumberingAfterBreak="0">
    <w:nsid w:val="788260EF"/>
    <w:multiLevelType w:val="hybridMultilevel"/>
    <w:tmpl w:val="D1F05B4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1" w15:restartNumberingAfterBreak="0">
    <w:nsid w:val="79B72A5A"/>
    <w:multiLevelType w:val="hybridMultilevel"/>
    <w:tmpl w:val="E9282C3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num w:numId="1" w16cid:durableId="1473449004">
    <w:abstractNumId w:val="11"/>
  </w:num>
  <w:num w:numId="2" w16cid:durableId="712653186">
    <w:abstractNumId w:val="9"/>
  </w:num>
  <w:num w:numId="3" w16cid:durableId="1673332952">
    <w:abstractNumId w:val="12"/>
  </w:num>
  <w:num w:numId="4" w16cid:durableId="628390449">
    <w:abstractNumId w:val="17"/>
  </w:num>
  <w:num w:numId="5" w16cid:durableId="58598895">
    <w:abstractNumId w:val="6"/>
  </w:num>
  <w:num w:numId="6" w16cid:durableId="70859261">
    <w:abstractNumId w:val="20"/>
  </w:num>
  <w:num w:numId="7" w16cid:durableId="953557044">
    <w:abstractNumId w:val="32"/>
  </w:num>
  <w:num w:numId="8" w16cid:durableId="2006275299">
    <w:abstractNumId w:val="38"/>
  </w:num>
  <w:num w:numId="9" w16cid:durableId="1289580851">
    <w:abstractNumId w:val="36"/>
  </w:num>
  <w:num w:numId="10" w16cid:durableId="302198255">
    <w:abstractNumId w:val="33"/>
  </w:num>
  <w:num w:numId="11" w16cid:durableId="981812821">
    <w:abstractNumId w:val="10"/>
  </w:num>
  <w:num w:numId="12" w16cid:durableId="1521041199">
    <w:abstractNumId w:val="37"/>
  </w:num>
  <w:num w:numId="13" w16cid:durableId="1896892765">
    <w:abstractNumId w:val="29"/>
  </w:num>
  <w:num w:numId="14" w16cid:durableId="1766532484">
    <w:abstractNumId w:val="14"/>
  </w:num>
  <w:num w:numId="15" w16cid:durableId="212547394">
    <w:abstractNumId w:val="39"/>
  </w:num>
  <w:num w:numId="16" w16cid:durableId="780993931">
    <w:abstractNumId w:val="24"/>
  </w:num>
  <w:num w:numId="17" w16cid:durableId="2052027143">
    <w:abstractNumId w:val="13"/>
  </w:num>
  <w:num w:numId="18" w16cid:durableId="762921020">
    <w:abstractNumId w:val="0"/>
  </w:num>
  <w:num w:numId="19" w16cid:durableId="1873230826">
    <w:abstractNumId w:val="26"/>
  </w:num>
  <w:num w:numId="20" w16cid:durableId="1977178726">
    <w:abstractNumId w:val="41"/>
  </w:num>
  <w:num w:numId="21" w16cid:durableId="1725134876">
    <w:abstractNumId w:val="8"/>
  </w:num>
  <w:num w:numId="22" w16cid:durableId="398018269">
    <w:abstractNumId w:val="30"/>
  </w:num>
  <w:num w:numId="23" w16cid:durableId="1159463308">
    <w:abstractNumId w:val="4"/>
  </w:num>
  <w:num w:numId="24" w16cid:durableId="1869832468">
    <w:abstractNumId w:val="35"/>
  </w:num>
  <w:num w:numId="25" w16cid:durableId="1057825676">
    <w:abstractNumId w:val="40"/>
  </w:num>
  <w:num w:numId="26" w16cid:durableId="725448438">
    <w:abstractNumId w:val="16"/>
  </w:num>
  <w:num w:numId="27" w16cid:durableId="496189597">
    <w:abstractNumId w:val="2"/>
  </w:num>
  <w:num w:numId="28" w16cid:durableId="1480609254">
    <w:abstractNumId w:val="15"/>
  </w:num>
  <w:num w:numId="29" w16cid:durableId="494758877">
    <w:abstractNumId w:val="18"/>
  </w:num>
  <w:num w:numId="30" w16cid:durableId="340937455">
    <w:abstractNumId w:val="3"/>
  </w:num>
  <w:num w:numId="31" w16cid:durableId="1386220222">
    <w:abstractNumId w:val="27"/>
  </w:num>
  <w:num w:numId="32" w16cid:durableId="600645937">
    <w:abstractNumId w:val="19"/>
  </w:num>
  <w:num w:numId="33" w16cid:durableId="881210119">
    <w:abstractNumId w:val="25"/>
  </w:num>
  <w:num w:numId="34" w16cid:durableId="791706716">
    <w:abstractNumId w:val="34"/>
  </w:num>
  <w:num w:numId="35" w16cid:durableId="540022148">
    <w:abstractNumId w:val="1"/>
  </w:num>
  <w:num w:numId="36" w16cid:durableId="1263874978">
    <w:abstractNumId w:val="21"/>
  </w:num>
  <w:num w:numId="37" w16cid:durableId="905722835">
    <w:abstractNumId w:val="23"/>
  </w:num>
  <w:num w:numId="38" w16cid:durableId="1964655075">
    <w:abstractNumId w:val="31"/>
  </w:num>
  <w:num w:numId="39" w16cid:durableId="1329095026">
    <w:abstractNumId w:val="5"/>
  </w:num>
  <w:num w:numId="40" w16cid:durableId="721635554">
    <w:abstractNumId w:val="22"/>
  </w:num>
  <w:num w:numId="41" w16cid:durableId="35398430">
    <w:abstractNumId w:val="7"/>
  </w:num>
  <w:num w:numId="42" w16cid:durableId="26084477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6558"/>
    <w:rsid w:val="000017F9"/>
    <w:rsid w:val="00007AC5"/>
    <w:rsid w:val="0001098B"/>
    <w:rsid w:val="0003168E"/>
    <w:rsid w:val="00045096"/>
    <w:rsid w:val="00051F61"/>
    <w:rsid w:val="000532FB"/>
    <w:rsid w:val="00054D54"/>
    <w:rsid w:val="00060DD6"/>
    <w:rsid w:val="00061B24"/>
    <w:rsid w:val="000667A5"/>
    <w:rsid w:val="00066B73"/>
    <w:rsid w:val="00070DE2"/>
    <w:rsid w:val="00075595"/>
    <w:rsid w:val="000848FB"/>
    <w:rsid w:val="00085139"/>
    <w:rsid w:val="00096F4F"/>
    <w:rsid w:val="000B0144"/>
    <w:rsid w:val="000C4965"/>
    <w:rsid w:val="000D1C1C"/>
    <w:rsid w:val="00103278"/>
    <w:rsid w:val="00111E46"/>
    <w:rsid w:val="00120AB1"/>
    <w:rsid w:val="001232D4"/>
    <w:rsid w:val="00123A90"/>
    <w:rsid w:val="00124688"/>
    <w:rsid w:val="001258E5"/>
    <w:rsid w:val="001321B4"/>
    <w:rsid w:val="001400C9"/>
    <w:rsid w:val="00144F50"/>
    <w:rsid w:val="001500AC"/>
    <w:rsid w:val="00170472"/>
    <w:rsid w:val="001823A1"/>
    <w:rsid w:val="00190649"/>
    <w:rsid w:val="00190877"/>
    <w:rsid w:val="00191494"/>
    <w:rsid w:val="001A0C2B"/>
    <w:rsid w:val="001A62C9"/>
    <w:rsid w:val="001B4FE5"/>
    <w:rsid w:val="001F106D"/>
    <w:rsid w:val="001F2C30"/>
    <w:rsid w:val="001F3315"/>
    <w:rsid w:val="001F70D5"/>
    <w:rsid w:val="002025F1"/>
    <w:rsid w:val="00203FE9"/>
    <w:rsid w:val="002177FD"/>
    <w:rsid w:val="00224065"/>
    <w:rsid w:val="00224B5C"/>
    <w:rsid w:val="00231C5A"/>
    <w:rsid w:val="00241B55"/>
    <w:rsid w:val="00246BCB"/>
    <w:rsid w:val="00252258"/>
    <w:rsid w:val="00263DEC"/>
    <w:rsid w:val="0026437D"/>
    <w:rsid w:val="00267825"/>
    <w:rsid w:val="002815D2"/>
    <w:rsid w:val="002827F4"/>
    <w:rsid w:val="00284659"/>
    <w:rsid w:val="00292D2D"/>
    <w:rsid w:val="002A1962"/>
    <w:rsid w:val="002A509C"/>
    <w:rsid w:val="002B7CBF"/>
    <w:rsid w:val="002C010A"/>
    <w:rsid w:val="002C05F8"/>
    <w:rsid w:val="002C3A43"/>
    <w:rsid w:val="002C52AA"/>
    <w:rsid w:val="002E5F91"/>
    <w:rsid w:val="002F7261"/>
    <w:rsid w:val="00300640"/>
    <w:rsid w:val="0030082A"/>
    <w:rsid w:val="00305E5C"/>
    <w:rsid w:val="00305F69"/>
    <w:rsid w:val="00327429"/>
    <w:rsid w:val="00332E7C"/>
    <w:rsid w:val="00346267"/>
    <w:rsid w:val="00353AA2"/>
    <w:rsid w:val="00366679"/>
    <w:rsid w:val="00370BAD"/>
    <w:rsid w:val="00371C97"/>
    <w:rsid w:val="00377587"/>
    <w:rsid w:val="003800AF"/>
    <w:rsid w:val="00383425"/>
    <w:rsid w:val="00396324"/>
    <w:rsid w:val="003A1F24"/>
    <w:rsid w:val="003A3943"/>
    <w:rsid w:val="003A4EB2"/>
    <w:rsid w:val="003C1330"/>
    <w:rsid w:val="003C5054"/>
    <w:rsid w:val="003C520B"/>
    <w:rsid w:val="003D022D"/>
    <w:rsid w:val="003E1266"/>
    <w:rsid w:val="003F1BCB"/>
    <w:rsid w:val="00404098"/>
    <w:rsid w:val="004044AA"/>
    <w:rsid w:val="0041172B"/>
    <w:rsid w:val="004139C5"/>
    <w:rsid w:val="00426FA9"/>
    <w:rsid w:val="0044024F"/>
    <w:rsid w:val="00441EF8"/>
    <w:rsid w:val="0045242C"/>
    <w:rsid w:val="0045318D"/>
    <w:rsid w:val="00453AB8"/>
    <w:rsid w:val="00454934"/>
    <w:rsid w:val="00455C60"/>
    <w:rsid w:val="004571A2"/>
    <w:rsid w:val="00461F19"/>
    <w:rsid w:val="00462A94"/>
    <w:rsid w:val="00467A97"/>
    <w:rsid w:val="00477EB2"/>
    <w:rsid w:val="00477FF0"/>
    <w:rsid w:val="004839BC"/>
    <w:rsid w:val="004921C2"/>
    <w:rsid w:val="004A643C"/>
    <w:rsid w:val="004B4B89"/>
    <w:rsid w:val="004C0F9B"/>
    <w:rsid w:val="004C2CBE"/>
    <w:rsid w:val="004C5EF7"/>
    <w:rsid w:val="004C609E"/>
    <w:rsid w:val="004C6A6C"/>
    <w:rsid w:val="004D2D5E"/>
    <w:rsid w:val="004F0611"/>
    <w:rsid w:val="004F38C3"/>
    <w:rsid w:val="004F66E3"/>
    <w:rsid w:val="00500254"/>
    <w:rsid w:val="00500B54"/>
    <w:rsid w:val="0050109A"/>
    <w:rsid w:val="00504CA7"/>
    <w:rsid w:val="00506854"/>
    <w:rsid w:val="0051068C"/>
    <w:rsid w:val="005156E4"/>
    <w:rsid w:val="0052233F"/>
    <w:rsid w:val="0052715E"/>
    <w:rsid w:val="00537E18"/>
    <w:rsid w:val="00562137"/>
    <w:rsid w:val="00562DF3"/>
    <w:rsid w:val="00571779"/>
    <w:rsid w:val="00573277"/>
    <w:rsid w:val="00576472"/>
    <w:rsid w:val="005A1537"/>
    <w:rsid w:val="005A5A78"/>
    <w:rsid w:val="005B29E9"/>
    <w:rsid w:val="005B60A2"/>
    <w:rsid w:val="0060012F"/>
    <w:rsid w:val="006049ED"/>
    <w:rsid w:val="00604B76"/>
    <w:rsid w:val="00607034"/>
    <w:rsid w:val="006114CE"/>
    <w:rsid w:val="00616E36"/>
    <w:rsid w:val="00617FB3"/>
    <w:rsid w:val="00630E9F"/>
    <w:rsid w:val="00634A1B"/>
    <w:rsid w:val="00640AAB"/>
    <w:rsid w:val="00650613"/>
    <w:rsid w:val="00652878"/>
    <w:rsid w:val="006602E9"/>
    <w:rsid w:val="00660766"/>
    <w:rsid w:val="00673EEB"/>
    <w:rsid w:val="0067612B"/>
    <w:rsid w:val="006910BB"/>
    <w:rsid w:val="00691566"/>
    <w:rsid w:val="0069569A"/>
    <w:rsid w:val="006A0CD1"/>
    <w:rsid w:val="006A6D33"/>
    <w:rsid w:val="006B1B4D"/>
    <w:rsid w:val="006B4A98"/>
    <w:rsid w:val="006D2D49"/>
    <w:rsid w:val="006D5572"/>
    <w:rsid w:val="006E6EE5"/>
    <w:rsid w:val="006E7FB1"/>
    <w:rsid w:val="006F2B1D"/>
    <w:rsid w:val="00700A55"/>
    <w:rsid w:val="00704FFD"/>
    <w:rsid w:val="007152AB"/>
    <w:rsid w:val="00715B8E"/>
    <w:rsid w:val="00720CBA"/>
    <w:rsid w:val="0073519B"/>
    <w:rsid w:val="00737F63"/>
    <w:rsid w:val="00740EDD"/>
    <w:rsid w:val="00741B9E"/>
    <w:rsid w:val="00745F16"/>
    <w:rsid w:val="00747B46"/>
    <w:rsid w:val="00752507"/>
    <w:rsid w:val="00760728"/>
    <w:rsid w:val="007703B1"/>
    <w:rsid w:val="00772612"/>
    <w:rsid w:val="0078034E"/>
    <w:rsid w:val="007936BC"/>
    <w:rsid w:val="007A0338"/>
    <w:rsid w:val="007B0C99"/>
    <w:rsid w:val="007B3EDE"/>
    <w:rsid w:val="007B6226"/>
    <w:rsid w:val="007B6E9F"/>
    <w:rsid w:val="007C2F04"/>
    <w:rsid w:val="007C4BCB"/>
    <w:rsid w:val="007C5AAE"/>
    <w:rsid w:val="007C60A3"/>
    <w:rsid w:val="007D3F4D"/>
    <w:rsid w:val="007D5A19"/>
    <w:rsid w:val="007F1F2F"/>
    <w:rsid w:val="007F2E44"/>
    <w:rsid w:val="007F3B21"/>
    <w:rsid w:val="00804A69"/>
    <w:rsid w:val="008050DF"/>
    <w:rsid w:val="00810211"/>
    <w:rsid w:val="00817941"/>
    <w:rsid w:val="00822A16"/>
    <w:rsid w:val="008245C4"/>
    <w:rsid w:val="00833E56"/>
    <w:rsid w:val="00844C8F"/>
    <w:rsid w:val="00880539"/>
    <w:rsid w:val="00880B4B"/>
    <w:rsid w:val="0088361B"/>
    <w:rsid w:val="008849C3"/>
    <w:rsid w:val="0089011F"/>
    <w:rsid w:val="008907AE"/>
    <w:rsid w:val="0089153D"/>
    <w:rsid w:val="00891E32"/>
    <w:rsid w:val="008B4564"/>
    <w:rsid w:val="008C177C"/>
    <w:rsid w:val="008C457F"/>
    <w:rsid w:val="008D5918"/>
    <w:rsid w:val="008D6D2D"/>
    <w:rsid w:val="008E221E"/>
    <w:rsid w:val="008E6074"/>
    <w:rsid w:val="008F1B74"/>
    <w:rsid w:val="008F25CA"/>
    <w:rsid w:val="008F599D"/>
    <w:rsid w:val="00904EB9"/>
    <w:rsid w:val="00911E71"/>
    <w:rsid w:val="00917DF3"/>
    <w:rsid w:val="009202FD"/>
    <w:rsid w:val="00922944"/>
    <w:rsid w:val="00923AB2"/>
    <w:rsid w:val="00925C8E"/>
    <w:rsid w:val="00937103"/>
    <w:rsid w:val="00950334"/>
    <w:rsid w:val="00953FB9"/>
    <w:rsid w:val="00967BFD"/>
    <w:rsid w:val="00972412"/>
    <w:rsid w:val="009806AB"/>
    <w:rsid w:val="009A14FE"/>
    <w:rsid w:val="009A61F6"/>
    <w:rsid w:val="009B0F70"/>
    <w:rsid w:val="009B5540"/>
    <w:rsid w:val="009B5AEC"/>
    <w:rsid w:val="009B77DC"/>
    <w:rsid w:val="009C1802"/>
    <w:rsid w:val="009D71E8"/>
    <w:rsid w:val="009E07DB"/>
    <w:rsid w:val="009E3081"/>
    <w:rsid w:val="009E3DD4"/>
    <w:rsid w:val="009E644B"/>
    <w:rsid w:val="00A00207"/>
    <w:rsid w:val="00A11A93"/>
    <w:rsid w:val="00A1688F"/>
    <w:rsid w:val="00A16A6F"/>
    <w:rsid w:val="00A16AE2"/>
    <w:rsid w:val="00A30092"/>
    <w:rsid w:val="00A30F28"/>
    <w:rsid w:val="00A3134D"/>
    <w:rsid w:val="00A32280"/>
    <w:rsid w:val="00A509FF"/>
    <w:rsid w:val="00A5530D"/>
    <w:rsid w:val="00A577E5"/>
    <w:rsid w:val="00A73039"/>
    <w:rsid w:val="00A7392C"/>
    <w:rsid w:val="00A74255"/>
    <w:rsid w:val="00A75793"/>
    <w:rsid w:val="00A801AC"/>
    <w:rsid w:val="00A848EA"/>
    <w:rsid w:val="00A876CD"/>
    <w:rsid w:val="00A92422"/>
    <w:rsid w:val="00AA0880"/>
    <w:rsid w:val="00AA5869"/>
    <w:rsid w:val="00AB386C"/>
    <w:rsid w:val="00AD7243"/>
    <w:rsid w:val="00AE573F"/>
    <w:rsid w:val="00AF2AC5"/>
    <w:rsid w:val="00AF31DF"/>
    <w:rsid w:val="00AF3382"/>
    <w:rsid w:val="00AF37EF"/>
    <w:rsid w:val="00AF66F3"/>
    <w:rsid w:val="00B007D9"/>
    <w:rsid w:val="00B04305"/>
    <w:rsid w:val="00B10207"/>
    <w:rsid w:val="00B103DB"/>
    <w:rsid w:val="00B12F11"/>
    <w:rsid w:val="00B14D53"/>
    <w:rsid w:val="00B17526"/>
    <w:rsid w:val="00B26F59"/>
    <w:rsid w:val="00B416C4"/>
    <w:rsid w:val="00B449C1"/>
    <w:rsid w:val="00B45C17"/>
    <w:rsid w:val="00B502B1"/>
    <w:rsid w:val="00B57757"/>
    <w:rsid w:val="00B73D52"/>
    <w:rsid w:val="00B7502A"/>
    <w:rsid w:val="00B8328E"/>
    <w:rsid w:val="00B90586"/>
    <w:rsid w:val="00B90B39"/>
    <w:rsid w:val="00B93036"/>
    <w:rsid w:val="00B943E7"/>
    <w:rsid w:val="00BA20F8"/>
    <w:rsid w:val="00BE01FB"/>
    <w:rsid w:val="00BE24CD"/>
    <w:rsid w:val="00BE3C66"/>
    <w:rsid w:val="00BE42DE"/>
    <w:rsid w:val="00BE6514"/>
    <w:rsid w:val="00BF22EA"/>
    <w:rsid w:val="00BF6690"/>
    <w:rsid w:val="00C07FA9"/>
    <w:rsid w:val="00C15B34"/>
    <w:rsid w:val="00C16C43"/>
    <w:rsid w:val="00C17BCA"/>
    <w:rsid w:val="00C24B2D"/>
    <w:rsid w:val="00C2526F"/>
    <w:rsid w:val="00C356CF"/>
    <w:rsid w:val="00C46282"/>
    <w:rsid w:val="00C55FEC"/>
    <w:rsid w:val="00C71AB6"/>
    <w:rsid w:val="00C8041E"/>
    <w:rsid w:val="00C83C4F"/>
    <w:rsid w:val="00C86310"/>
    <w:rsid w:val="00CA1029"/>
    <w:rsid w:val="00CA4C63"/>
    <w:rsid w:val="00CB1C54"/>
    <w:rsid w:val="00CB4E76"/>
    <w:rsid w:val="00CC2E56"/>
    <w:rsid w:val="00CD3F1F"/>
    <w:rsid w:val="00CD7043"/>
    <w:rsid w:val="00CE0D05"/>
    <w:rsid w:val="00CE2D78"/>
    <w:rsid w:val="00CE51BF"/>
    <w:rsid w:val="00CF0BEA"/>
    <w:rsid w:val="00CF1965"/>
    <w:rsid w:val="00CF346B"/>
    <w:rsid w:val="00CF4658"/>
    <w:rsid w:val="00D0024C"/>
    <w:rsid w:val="00D0397F"/>
    <w:rsid w:val="00D059E8"/>
    <w:rsid w:val="00D14F41"/>
    <w:rsid w:val="00D177B3"/>
    <w:rsid w:val="00D23425"/>
    <w:rsid w:val="00D25EAB"/>
    <w:rsid w:val="00D33FE5"/>
    <w:rsid w:val="00D3622C"/>
    <w:rsid w:val="00D373AF"/>
    <w:rsid w:val="00D45EF7"/>
    <w:rsid w:val="00D62A6F"/>
    <w:rsid w:val="00D637E4"/>
    <w:rsid w:val="00D63835"/>
    <w:rsid w:val="00D66486"/>
    <w:rsid w:val="00D706EE"/>
    <w:rsid w:val="00D70733"/>
    <w:rsid w:val="00D76FE4"/>
    <w:rsid w:val="00D82A60"/>
    <w:rsid w:val="00D85320"/>
    <w:rsid w:val="00D9362A"/>
    <w:rsid w:val="00D955DD"/>
    <w:rsid w:val="00DB1F70"/>
    <w:rsid w:val="00DB4733"/>
    <w:rsid w:val="00DC158C"/>
    <w:rsid w:val="00DD4066"/>
    <w:rsid w:val="00DD66BD"/>
    <w:rsid w:val="00DE0AB9"/>
    <w:rsid w:val="00DE14C5"/>
    <w:rsid w:val="00DE668B"/>
    <w:rsid w:val="00DF66DC"/>
    <w:rsid w:val="00E0331A"/>
    <w:rsid w:val="00E04C42"/>
    <w:rsid w:val="00E04E38"/>
    <w:rsid w:val="00E06FDC"/>
    <w:rsid w:val="00E07F99"/>
    <w:rsid w:val="00E10BB5"/>
    <w:rsid w:val="00E10D06"/>
    <w:rsid w:val="00E150D9"/>
    <w:rsid w:val="00E31B50"/>
    <w:rsid w:val="00E34334"/>
    <w:rsid w:val="00E42306"/>
    <w:rsid w:val="00E42381"/>
    <w:rsid w:val="00E42D74"/>
    <w:rsid w:val="00E5052A"/>
    <w:rsid w:val="00E52EB6"/>
    <w:rsid w:val="00E57446"/>
    <w:rsid w:val="00E66558"/>
    <w:rsid w:val="00E67279"/>
    <w:rsid w:val="00E77B43"/>
    <w:rsid w:val="00E87FF6"/>
    <w:rsid w:val="00EA1A6A"/>
    <w:rsid w:val="00EA1EB2"/>
    <w:rsid w:val="00EA54A4"/>
    <w:rsid w:val="00EA5D6E"/>
    <w:rsid w:val="00EA6A9C"/>
    <w:rsid w:val="00EB787D"/>
    <w:rsid w:val="00EC1D71"/>
    <w:rsid w:val="00EC5F23"/>
    <w:rsid w:val="00EC781F"/>
    <w:rsid w:val="00ED1F74"/>
    <w:rsid w:val="00EE33EC"/>
    <w:rsid w:val="00EE706C"/>
    <w:rsid w:val="00EF08D4"/>
    <w:rsid w:val="00F00AA8"/>
    <w:rsid w:val="00F036AA"/>
    <w:rsid w:val="00F06438"/>
    <w:rsid w:val="00F20C75"/>
    <w:rsid w:val="00F25EDB"/>
    <w:rsid w:val="00F31B7D"/>
    <w:rsid w:val="00F35503"/>
    <w:rsid w:val="00F4504C"/>
    <w:rsid w:val="00F466AF"/>
    <w:rsid w:val="00F53922"/>
    <w:rsid w:val="00F54317"/>
    <w:rsid w:val="00F55BBB"/>
    <w:rsid w:val="00F5628B"/>
    <w:rsid w:val="00F6307B"/>
    <w:rsid w:val="00F76E5D"/>
    <w:rsid w:val="00FA2112"/>
    <w:rsid w:val="00FA6BEA"/>
    <w:rsid w:val="00FB1C5B"/>
    <w:rsid w:val="00FC1100"/>
    <w:rsid w:val="00FD165D"/>
    <w:rsid w:val="00FD356E"/>
    <w:rsid w:val="00FD3A05"/>
    <w:rsid w:val="00FD760C"/>
    <w:rsid w:val="00FF46A8"/>
    <w:rsid w:val="00FF4A97"/>
    <w:rsid w:val="00FF7CB0"/>
    <w:rsid w:val="03403E49"/>
    <w:rsid w:val="318B601F"/>
    <w:rsid w:val="47240D98"/>
    <w:rsid w:val="58E5445C"/>
    <w:rsid w:val="61FDA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259D5"/>
  <w15:docId w15:val="{37AE0B9C-E97C-4E2A-9BFE-F38926A49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F70"/>
    <w:pPr>
      <w:suppressAutoHyphens/>
      <w:spacing w:after="240" w:line="288" w:lineRule="auto"/>
    </w:pPr>
    <w:rPr>
      <w:color w:val="0D0D0D"/>
      <w:sz w:val="24"/>
      <w:szCs w:val="24"/>
    </w:rPr>
  </w:style>
  <w:style w:type="paragraph" w:styleId="Heading1">
    <w:name w:val="heading 1"/>
    <w:basedOn w:val="Normal"/>
    <w:next w:val="Normal"/>
    <w:uiPriority w:val="9"/>
    <w:qFormat/>
    <w:rsid w:val="00F54317"/>
    <w:pPr>
      <w:pageBreakBefore/>
      <w:spacing w:line="240" w:lineRule="auto"/>
      <w:outlineLvl w:val="0"/>
    </w:pPr>
    <w:rPr>
      <w:b/>
      <w:color w:val="104F75"/>
      <w:sz w:val="36"/>
    </w:rPr>
  </w:style>
  <w:style w:type="paragraph" w:styleId="Heading2">
    <w:name w:val="heading 2"/>
    <w:basedOn w:val="Normal"/>
    <w:next w:val="Normal"/>
    <w:uiPriority w:val="9"/>
    <w:unhideWhenUsed/>
    <w:qFormat/>
    <w:rsid w:val="00F54317"/>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rsid w:val="00F54317"/>
    <w:pPr>
      <w:spacing w:before="360"/>
      <w:outlineLvl w:val="2"/>
    </w:pPr>
    <w:rPr>
      <w:bCs/>
      <w:sz w:val="28"/>
      <w:szCs w:val="28"/>
    </w:rPr>
  </w:style>
  <w:style w:type="paragraph" w:styleId="Heading4">
    <w:name w:val="heading 4"/>
    <w:basedOn w:val="Heading2"/>
    <w:next w:val="Normal"/>
    <w:uiPriority w:val="9"/>
    <w:semiHidden/>
    <w:unhideWhenUsed/>
    <w:qFormat/>
    <w:rsid w:val="00F54317"/>
    <w:pPr>
      <w:spacing w:before="240"/>
      <w:outlineLvl w:val="3"/>
    </w:pPr>
    <w:rPr>
      <w:bCs/>
      <w:sz w:val="24"/>
      <w:szCs w:val="28"/>
    </w:rPr>
  </w:style>
  <w:style w:type="paragraph" w:styleId="Heading5">
    <w:name w:val="heading 5"/>
    <w:basedOn w:val="Normal"/>
    <w:next w:val="Normal"/>
    <w:uiPriority w:val="9"/>
    <w:semiHidden/>
    <w:unhideWhenUsed/>
    <w:qFormat/>
    <w:rsid w:val="00F54317"/>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rsid w:val="00F54317"/>
    <w:pPr>
      <w:numPr>
        <w:ilvl w:val="5"/>
        <w:numId w:val="1"/>
      </w:numPr>
      <w:spacing w:before="240" w:after="60"/>
      <w:outlineLvl w:val="5"/>
    </w:pPr>
    <w:rPr>
      <w:rFonts w:ascii="Calibri" w:hAnsi="Calibri"/>
      <w:b/>
      <w:bCs/>
      <w:szCs w:val="22"/>
    </w:rPr>
  </w:style>
  <w:style w:type="paragraph" w:styleId="Heading7">
    <w:name w:val="heading 7"/>
    <w:basedOn w:val="Normal"/>
    <w:next w:val="Normal"/>
    <w:rsid w:val="00F54317"/>
    <w:pPr>
      <w:numPr>
        <w:ilvl w:val="6"/>
        <w:numId w:val="1"/>
      </w:numPr>
      <w:spacing w:before="240" w:after="60"/>
      <w:outlineLvl w:val="6"/>
    </w:pPr>
    <w:rPr>
      <w:rFonts w:ascii="Calibri" w:hAnsi="Calibri"/>
    </w:rPr>
  </w:style>
  <w:style w:type="paragraph" w:styleId="Heading8">
    <w:name w:val="heading 8"/>
    <w:basedOn w:val="Normal"/>
    <w:next w:val="Normal"/>
    <w:rsid w:val="00F54317"/>
    <w:pPr>
      <w:numPr>
        <w:ilvl w:val="7"/>
        <w:numId w:val="1"/>
      </w:numPr>
      <w:spacing w:before="240" w:after="60"/>
      <w:outlineLvl w:val="7"/>
    </w:pPr>
    <w:rPr>
      <w:rFonts w:ascii="Calibri" w:hAnsi="Calibri"/>
      <w:i/>
      <w:iCs/>
    </w:rPr>
  </w:style>
  <w:style w:type="paragraph" w:styleId="Heading9">
    <w:name w:val="heading 9"/>
    <w:basedOn w:val="Normal"/>
    <w:next w:val="Normal"/>
    <w:rsid w:val="00F54317"/>
    <w:pPr>
      <w:numPr>
        <w:ilvl w:val="8"/>
        <w:numId w:val="1"/>
      </w:numPr>
      <w:spacing w:before="240" w:after="60"/>
      <w:outlineLvl w:val="8"/>
    </w:pPr>
    <w:rPr>
      <w:rFonts w:ascii="Cambria" w:hAnsi="Cambria"/>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rsid w:val="00F54317"/>
    <w:pPr>
      <w:numPr>
        <w:numId w:val="1"/>
      </w:numPr>
    </w:pPr>
  </w:style>
  <w:style w:type="character" w:customStyle="1" w:styleId="Heading1Char">
    <w:name w:val="Heading 1 Char"/>
    <w:uiPriority w:val="1"/>
    <w:rsid w:val="00F54317"/>
    <w:rPr>
      <w:b/>
      <w:color w:val="104F75"/>
      <w:sz w:val="36"/>
      <w:szCs w:val="24"/>
    </w:rPr>
  </w:style>
  <w:style w:type="character" w:customStyle="1" w:styleId="Heading2Char">
    <w:name w:val="Heading 2 Char"/>
    <w:rsid w:val="00F54317"/>
    <w:rPr>
      <w:b/>
      <w:color w:val="104F75"/>
      <w:sz w:val="32"/>
      <w:szCs w:val="32"/>
    </w:rPr>
  </w:style>
  <w:style w:type="character" w:customStyle="1" w:styleId="Heading3Char">
    <w:name w:val="Heading 3 Char"/>
    <w:rsid w:val="00F54317"/>
    <w:rPr>
      <w:b/>
      <w:bCs/>
      <w:color w:val="104F75"/>
      <w:sz w:val="28"/>
      <w:szCs w:val="28"/>
    </w:rPr>
  </w:style>
  <w:style w:type="character" w:styleId="Hyperlink">
    <w:name w:val="Hyperlink"/>
    <w:qFormat/>
    <w:rsid w:val="00F54317"/>
    <w:rPr>
      <w:rFonts w:ascii="Arial" w:hAnsi="Arial"/>
      <w:color w:val="0000FF"/>
      <w:sz w:val="24"/>
      <w:u w:val="single"/>
    </w:rPr>
  </w:style>
  <w:style w:type="paragraph" w:styleId="TOCHeading">
    <w:name w:val="TOC Heading"/>
    <w:basedOn w:val="Normal"/>
    <w:next w:val="Normal"/>
    <w:rsid w:val="00F54317"/>
    <w:pPr>
      <w:pageBreakBefore/>
    </w:pPr>
    <w:rPr>
      <w:rFonts w:cs="Arial"/>
      <w:b/>
      <w:color w:val="365F91"/>
      <w:sz w:val="36"/>
      <w:szCs w:val="28"/>
      <w:lang w:eastAsia="ja-JP"/>
    </w:rPr>
  </w:style>
  <w:style w:type="paragraph" w:customStyle="1" w:styleId="TitleText">
    <w:name w:val="TitleText"/>
    <w:basedOn w:val="Normal"/>
    <w:rsid w:val="00F54317"/>
    <w:pPr>
      <w:spacing w:before="3600" w:line="240" w:lineRule="auto"/>
    </w:pPr>
    <w:rPr>
      <w:rFonts w:cs="Arial"/>
      <w:b/>
      <w:color w:val="104F75"/>
      <w:sz w:val="92"/>
      <w:szCs w:val="92"/>
    </w:rPr>
  </w:style>
  <w:style w:type="character" w:customStyle="1" w:styleId="TitleTextChar">
    <w:name w:val="TitleText Char"/>
    <w:rsid w:val="00F54317"/>
    <w:rPr>
      <w:rFonts w:cs="Arial"/>
      <w:b/>
      <w:color w:val="104F75"/>
      <w:sz w:val="92"/>
      <w:szCs w:val="92"/>
    </w:rPr>
  </w:style>
  <w:style w:type="paragraph" w:customStyle="1" w:styleId="SubtitleText">
    <w:name w:val="SubtitleText"/>
    <w:basedOn w:val="Normal"/>
    <w:rsid w:val="00F54317"/>
    <w:pPr>
      <w:spacing w:after="1520"/>
    </w:pPr>
    <w:rPr>
      <w:rFonts w:cs="Arial"/>
      <w:b/>
      <w:color w:val="104F75"/>
      <w:sz w:val="48"/>
      <w:szCs w:val="48"/>
    </w:rPr>
  </w:style>
  <w:style w:type="character" w:customStyle="1" w:styleId="SubtitleTextChar">
    <w:name w:val="SubtitleText Char"/>
    <w:rsid w:val="00F54317"/>
    <w:rPr>
      <w:rFonts w:cs="Arial"/>
      <w:b/>
      <w:color w:val="104F75"/>
      <w:sz w:val="48"/>
      <w:szCs w:val="48"/>
    </w:rPr>
  </w:style>
  <w:style w:type="paragraph" w:styleId="ListBullet">
    <w:name w:val="List Bullet"/>
    <w:basedOn w:val="ListBullet5"/>
    <w:rsid w:val="00F54317"/>
    <w:pPr>
      <w:numPr>
        <w:numId w:val="5"/>
      </w:numPr>
      <w:contextualSpacing/>
    </w:pPr>
  </w:style>
  <w:style w:type="paragraph" w:styleId="TOC1">
    <w:name w:val="toc 1"/>
    <w:basedOn w:val="Normal"/>
    <w:next w:val="Normal"/>
    <w:autoRedefine/>
    <w:rsid w:val="00F54317"/>
    <w:pPr>
      <w:tabs>
        <w:tab w:val="right" w:pos="9498"/>
      </w:tabs>
      <w:spacing w:after="120"/>
    </w:pPr>
  </w:style>
  <w:style w:type="paragraph" w:styleId="TOC2">
    <w:name w:val="toc 2"/>
    <w:basedOn w:val="Normal"/>
    <w:next w:val="Normal"/>
    <w:autoRedefine/>
    <w:rsid w:val="00F54317"/>
    <w:pPr>
      <w:tabs>
        <w:tab w:val="right" w:pos="9498"/>
      </w:tabs>
      <w:spacing w:after="120"/>
      <w:ind w:left="238"/>
    </w:pPr>
  </w:style>
  <w:style w:type="paragraph" w:styleId="TOC3">
    <w:name w:val="toc 3"/>
    <w:basedOn w:val="Normal"/>
    <w:next w:val="Normal"/>
    <w:autoRedefine/>
    <w:rsid w:val="00F54317"/>
    <w:pPr>
      <w:tabs>
        <w:tab w:val="right" w:pos="9498"/>
      </w:tabs>
      <w:spacing w:after="120"/>
      <w:ind w:left="480"/>
    </w:pPr>
  </w:style>
  <w:style w:type="paragraph" w:customStyle="1" w:styleId="CopyrightBox">
    <w:name w:val="CopyrightBox"/>
    <w:basedOn w:val="Normal"/>
    <w:rsid w:val="00F54317"/>
  </w:style>
  <w:style w:type="character" w:customStyle="1" w:styleId="CopyrightBoxChar">
    <w:name w:val="CopyrightBox Char"/>
    <w:rsid w:val="00F54317"/>
    <w:rPr>
      <w:color w:val="0D0D0D"/>
      <w:sz w:val="24"/>
      <w:szCs w:val="24"/>
    </w:rPr>
  </w:style>
  <w:style w:type="paragraph" w:customStyle="1" w:styleId="CopyrightSpacing">
    <w:name w:val="CopyrightSpacing"/>
    <w:basedOn w:val="Normal"/>
    <w:rsid w:val="00F54317"/>
    <w:pPr>
      <w:spacing w:before="6000" w:after="120"/>
    </w:pPr>
  </w:style>
  <w:style w:type="character" w:customStyle="1" w:styleId="CopyrightSpacingChar">
    <w:name w:val="CopyrightSpacing Char"/>
    <w:rsid w:val="00F54317"/>
    <w:rPr>
      <w:sz w:val="24"/>
      <w:szCs w:val="24"/>
    </w:rPr>
  </w:style>
  <w:style w:type="paragraph" w:styleId="Title">
    <w:name w:val="Title"/>
    <w:basedOn w:val="Normal"/>
    <w:next w:val="Normal"/>
    <w:uiPriority w:val="10"/>
    <w:qFormat/>
    <w:rsid w:val="00F54317"/>
    <w:pPr>
      <w:spacing w:before="240" w:line="240" w:lineRule="auto"/>
    </w:pPr>
    <w:rPr>
      <w:b/>
      <w:color w:val="104F75"/>
      <w:sz w:val="96"/>
      <w:szCs w:val="120"/>
    </w:rPr>
  </w:style>
  <w:style w:type="character" w:customStyle="1" w:styleId="TitleChar">
    <w:name w:val="Title Char"/>
    <w:rsid w:val="00F54317"/>
    <w:rPr>
      <w:rFonts w:ascii="Arial" w:hAnsi="Arial" w:cs="Arial"/>
      <w:b/>
      <w:color w:val="104F75"/>
      <w:sz w:val="96"/>
      <w:szCs w:val="120"/>
      <w:lang w:eastAsia="en-US"/>
    </w:rPr>
  </w:style>
  <w:style w:type="paragraph" w:styleId="TableofFigures">
    <w:name w:val="table of figures"/>
    <w:basedOn w:val="Normal"/>
    <w:next w:val="Normal"/>
    <w:rsid w:val="00F54317"/>
    <w:pPr>
      <w:spacing w:after="120"/>
    </w:pPr>
  </w:style>
  <w:style w:type="paragraph" w:styleId="ListBullet4">
    <w:name w:val="List Bullet 4"/>
    <w:basedOn w:val="Normal"/>
    <w:rsid w:val="00F54317"/>
    <w:pPr>
      <w:numPr>
        <w:numId w:val="4"/>
      </w:numPr>
      <w:contextualSpacing/>
    </w:pPr>
  </w:style>
  <w:style w:type="paragraph" w:styleId="ListParagraph">
    <w:name w:val="List Paragraph"/>
    <w:basedOn w:val="Normal"/>
    <w:uiPriority w:val="34"/>
    <w:qFormat/>
    <w:rsid w:val="00F54317"/>
    <w:pPr>
      <w:numPr>
        <w:numId w:val="8"/>
      </w:numPr>
      <w:contextualSpacing/>
    </w:pPr>
  </w:style>
  <w:style w:type="paragraph" w:styleId="Caption">
    <w:name w:val="caption"/>
    <w:basedOn w:val="Normal"/>
    <w:next w:val="Normal"/>
    <w:rsid w:val="00F54317"/>
    <w:pPr>
      <w:spacing w:before="120" w:after="120"/>
      <w:jc w:val="center"/>
    </w:pPr>
    <w:rPr>
      <w:b/>
      <w:bCs/>
      <w:color w:val="000000"/>
      <w:sz w:val="20"/>
      <w:szCs w:val="20"/>
    </w:rPr>
  </w:style>
  <w:style w:type="character" w:customStyle="1" w:styleId="Heading4Char">
    <w:name w:val="Heading 4 Char"/>
    <w:rsid w:val="00F54317"/>
    <w:rPr>
      <w:b/>
      <w:bCs/>
      <w:color w:val="104F75"/>
      <w:sz w:val="24"/>
      <w:szCs w:val="28"/>
    </w:rPr>
  </w:style>
  <w:style w:type="character" w:customStyle="1" w:styleId="Heading5Char">
    <w:name w:val="Heading 5 Char"/>
    <w:rsid w:val="00F54317"/>
    <w:rPr>
      <w:rFonts w:ascii="Calibri" w:hAnsi="Calibri"/>
      <w:b/>
      <w:bCs/>
      <w:i/>
      <w:iCs/>
      <w:color w:val="0D0D0D"/>
      <w:sz w:val="26"/>
      <w:szCs w:val="26"/>
    </w:rPr>
  </w:style>
  <w:style w:type="character" w:customStyle="1" w:styleId="Heading6Char">
    <w:name w:val="Heading 6 Char"/>
    <w:rsid w:val="00F54317"/>
    <w:rPr>
      <w:rFonts w:ascii="Calibri" w:hAnsi="Calibri"/>
      <w:b/>
      <w:bCs/>
      <w:color w:val="0D0D0D"/>
      <w:sz w:val="24"/>
      <w:szCs w:val="22"/>
    </w:rPr>
  </w:style>
  <w:style w:type="character" w:customStyle="1" w:styleId="Heading7Char">
    <w:name w:val="Heading 7 Char"/>
    <w:rsid w:val="00F54317"/>
    <w:rPr>
      <w:rFonts w:ascii="Calibri" w:hAnsi="Calibri"/>
      <w:color w:val="0D0D0D"/>
      <w:sz w:val="24"/>
      <w:szCs w:val="24"/>
    </w:rPr>
  </w:style>
  <w:style w:type="character" w:customStyle="1" w:styleId="Heading8Char">
    <w:name w:val="Heading 8 Char"/>
    <w:rsid w:val="00F54317"/>
    <w:rPr>
      <w:rFonts w:ascii="Calibri" w:hAnsi="Calibri"/>
      <w:i/>
      <w:iCs/>
      <w:color w:val="0D0D0D"/>
      <w:sz w:val="24"/>
      <w:szCs w:val="24"/>
    </w:rPr>
  </w:style>
  <w:style w:type="character" w:customStyle="1" w:styleId="Heading9Char">
    <w:name w:val="Heading 9 Char"/>
    <w:rsid w:val="00F54317"/>
    <w:rPr>
      <w:rFonts w:ascii="Cambria" w:hAnsi="Cambria"/>
      <w:color w:val="0D0D0D"/>
      <w:sz w:val="24"/>
      <w:szCs w:val="22"/>
    </w:rPr>
  </w:style>
  <w:style w:type="paragraph" w:styleId="BodyText">
    <w:name w:val="Body Text"/>
    <w:basedOn w:val="Normal"/>
    <w:rsid w:val="00F54317"/>
    <w:pPr>
      <w:spacing w:after="120"/>
    </w:pPr>
  </w:style>
  <w:style w:type="character" w:customStyle="1" w:styleId="BodyTextChar">
    <w:name w:val="Body Text Char"/>
    <w:basedOn w:val="DefaultParagraphFont"/>
    <w:rsid w:val="00F54317"/>
    <w:rPr>
      <w:color w:val="0D0D0D"/>
      <w:sz w:val="24"/>
      <w:szCs w:val="24"/>
    </w:rPr>
  </w:style>
  <w:style w:type="paragraph" w:customStyle="1" w:styleId="TableHeader">
    <w:name w:val="TableHeader"/>
    <w:rsid w:val="00F54317"/>
    <w:pPr>
      <w:suppressAutoHyphens/>
      <w:spacing w:before="60" w:after="60"/>
      <w:ind w:left="57" w:right="57"/>
      <w:jc w:val="center"/>
    </w:pPr>
    <w:rPr>
      <w:b/>
      <w:color w:val="0D0D0D"/>
      <w:sz w:val="24"/>
      <w:szCs w:val="24"/>
    </w:rPr>
  </w:style>
  <w:style w:type="paragraph" w:styleId="BalloonText">
    <w:name w:val="Balloon Text"/>
    <w:basedOn w:val="Normal"/>
    <w:rsid w:val="00F54317"/>
    <w:pPr>
      <w:spacing w:after="0" w:line="240" w:lineRule="auto"/>
    </w:pPr>
    <w:rPr>
      <w:rFonts w:ascii="Tahoma" w:hAnsi="Tahoma" w:cs="Tahoma"/>
      <w:sz w:val="16"/>
      <w:szCs w:val="16"/>
    </w:rPr>
  </w:style>
  <w:style w:type="character" w:customStyle="1" w:styleId="BalloonTextChar">
    <w:name w:val="Balloon Text Char"/>
    <w:rsid w:val="00F54317"/>
    <w:rPr>
      <w:rFonts w:ascii="Tahoma" w:hAnsi="Tahoma" w:cs="Tahoma"/>
      <w:sz w:val="16"/>
      <w:szCs w:val="16"/>
    </w:rPr>
  </w:style>
  <w:style w:type="paragraph" w:customStyle="1" w:styleId="TableRow">
    <w:name w:val="TableRow"/>
    <w:rsid w:val="00F54317"/>
    <w:pPr>
      <w:suppressAutoHyphens/>
      <w:spacing w:before="60" w:after="60"/>
      <w:ind w:left="57" w:right="57"/>
    </w:pPr>
    <w:rPr>
      <w:color w:val="0D0D0D"/>
      <w:sz w:val="24"/>
      <w:szCs w:val="24"/>
    </w:rPr>
  </w:style>
  <w:style w:type="character" w:customStyle="1" w:styleId="TableRowChar">
    <w:name w:val="TableRow Char"/>
    <w:rsid w:val="00F54317"/>
    <w:rPr>
      <w:color w:val="0D0D0D"/>
      <w:sz w:val="24"/>
      <w:szCs w:val="24"/>
    </w:rPr>
  </w:style>
  <w:style w:type="paragraph" w:styleId="Header">
    <w:name w:val="header"/>
    <w:basedOn w:val="Normal"/>
    <w:rsid w:val="00F54317"/>
    <w:pPr>
      <w:tabs>
        <w:tab w:val="center" w:pos="4513"/>
        <w:tab w:val="right" w:pos="9026"/>
      </w:tabs>
      <w:spacing w:after="0" w:line="240" w:lineRule="auto"/>
    </w:pPr>
  </w:style>
  <w:style w:type="character" w:customStyle="1" w:styleId="HeaderChar">
    <w:name w:val="Header Char"/>
    <w:basedOn w:val="DefaultParagraphFont"/>
    <w:rsid w:val="00F54317"/>
    <w:rPr>
      <w:color w:val="0D0D0D"/>
      <w:sz w:val="24"/>
      <w:szCs w:val="24"/>
    </w:rPr>
  </w:style>
  <w:style w:type="paragraph" w:styleId="Footer">
    <w:name w:val="footer"/>
    <w:basedOn w:val="Normal"/>
    <w:rsid w:val="00F54317"/>
    <w:pPr>
      <w:tabs>
        <w:tab w:val="center" w:pos="4513"/>
        <w:tab w:val="right" w:pos="9026"/>
      </w:tabs>
      <w:spacing w:after="0" w:line="240" w:lineRule="auto"/>
    </w:pPr>
  </w:style>
  <w:style w:type="character" w:customStyle="1" w:styleId="FooterChar">
    <w:name w:val="Footer Char"/>
    <w:basedOn w:val="DefaultParagraphFont"/>
    <w:rsid w:val="00F54317"/>
    <w:rPr>
      <w:color w:val="0D0D0D"/>
      <w:sz w:val="24"/>
      <w:szCs w:val="24"/>
    </w:rPr>
  </w:style>
  <w:style w:type="character" w:styleId="FollowedHyperlink">
    <w:name w:val="FollowedHyperlink"/>
    <w:basedOn w:val="DefaultParagraphFont"/>
    <w:rsid w:val="00F54317"/>
    <w:rPr>
      <w:color w:val="0000FF"/>
      <w:u w:val="single"/>
    </w:rPr>
  </w:style>
  <w:style w:type="paragraph" w:styleId="FootnoteText">
    <w:name w:val="footnote text"/>
    <w:basedOn w:val="Normal"/>
    <w:rsid w:val="00F54317"/>
    <w:pPr>
      <w:spacing w:after="60" w:line="240" w:lineRule="auto"/>
    </w:pPr>
    <w:rPr>
      <w:sz w:val="20"/>
      <w:szCs w:val="20"/>
    </w:rPr>
  </w:style>
  <w:style w:type="character" w:customStyle="1" w:styleId="FootnoteTextChar">
    <w:name w:val="Footnote Text Char"/>
    <w:basedOn w:val="DefaultParagraphFont"/>
    <w:rsid w:val="00F54317"/>
  </w:style>
  <w:style w:type="character" w:styleId="FootnoteReference">
    <w:name w:val="footnote reference"/>
    <w:basedOn w:val="DefaultParagraphFont"/>
    <w:rsid w:val="00F54317"/>
    <w:rPr>
      <w:position w:val="0"/>
      <w:vertAlign w:val="superscript"/>
    </w:rPr>
  </w:style>
  <w:style w:type="character" w:customStyle="1" w:styleId="RGB">
    <w:name w:val="RGB"/>
    <w:basedOn w:val="DefaultParagraphFont"/>
    <w:rsid w:val="00F54317"/>
    <w:rPr>
      <w:b/>
      <w:bCs/>
      <w:sz w:val="20"/>
    </w:rPr>
  </w:style>
  <w:style w:type="paragraph" w:customStyle="1" w:styleId="ColouredBoxHeadline">
    <w:name w:val="Coloured Box Headline"/>
    <w:basedOn w:val="Normal"/>
    <w:rsid w:val="00F54317"/>
    <w:pPr>
      <w:spacing w:before="120"/>
    </w:pPr>
    <w:rPr>
      <w:b/>
      <w:bCs/>
      <w:sz w:val="28"/>
      <w:szCs w:val="20"/>
    </w:rPr>
  </w:style>
  <w:style w:type="character" w:customStyle="1" w:styleId="RGBValues">
    <w:name w:val="RGB Values"/>
    <w:basedOn w:val="DefaultParagraphFont"/>
    <w:rsid w:val="00F54317"/>
    <w:rPr>
      <w:sz w:val="20"/>
    </w:rPr>
  </w:style>
  <w:style w:type="paragraph" w:styleId="ListBullet5">
    <w:name w:val="List Bullet 5"/>
    <w:basedOn w:val="Normal"/>
    <w:rsid w:val="00F54317"/>
  </w:style>
  <w:style w:type="character" w:styleId="CommentReference">
    <w:name w:val="annotation reference"/>
    <w:basedOn w:val="DefaultParagraphFont"/>
    <w:rsid w:val="00F54317"/>
  </w:style>
  <w:style w:type="paragraph" w:styleId="CommentText">
    <w:name w:val="annotation text"/>
    <w:basedOn w:val="Normal"/>
    <w:rsid w:val="00F54317"/>
    <w:pPr>
      <w:spacing w:line="240" w:lineRule="auto"/>
    </w:pPr>
    <w:rPr>
      <w:sz w:val="20"/>
      <w:szCs w:val="20"/>
    </w:rPr>
  </w:style>
  <w:style w:type="character" w:customStyle="1" w:styleId="CommentTextChar">
    <w:name w:val="Comment Text Char"/>
    <w:basedOn w:val="DefaultParagraphFont"/>
    <w:rsid w:val="00F54317"/>
  </w:style>
  <w:style w:type="paragraph" w:styleId="CommentSubject">
    <w:name w:val="annotation subject"/>
    <w:basedOn w:val="CommentText"/>
    <w:next w:val="CommentText"/>
    <w:rsid w:val="00F54317"/>
    <w:rPr>
      <w:b/>
      <w:bCs/>
    </w:rPr>
  </w:style>
  <w:style w:type="character" w:customStyle="1" w:styleId="CommentSubjectChar">
    <w:name w:val="Comment Subject Char"/>
    <w:basedOn w:val="CommentTextChar"/>
    <w:rsid w:val="00F54317"/>
    <w:rPr>
      <w:b/>
      <w:bCs/>
    </w:rPr>
  </w:style>
  <w:style w:type="paragraph" w:customStyle="1" w:styleId="Centredembed">
    <w:name w:val="Centred embed"/>
    <w:basedOn w:val="Normal"/>
    <w:rsid w:val="00F54317"/>
    <w:pPr>
      <w:spacing w:after="0"/>
      <w:jc w:val="center"/>
    </w:pPr>
    <w:rPr>
      <w:szCs w:val="20"/>
    </w:rPr>
  </w:style>
  <w:style w:type="paragraph" w:styleId="Date">
    <w:name w:val="Date"/>
    <w:basedOn w:val="Normal"/>
    <w:next w:val="Normal"/>
    <w:rsid w:val="00F54317"/>
    <w:rPr>
      <w:rFonts w:cs="Arial"/>
      <w:b/>
      <w:bCs/>
      <w:color w:val="104F75"/>
      <w:sz w:val="44"/>
      <w:szCs w:val="44"/>
    </w:rPr>
  </w:style>
  <w:style w:type="character" w:customStyle="1" w:styleId="DateChar">
    <w:name w:val="Date Char"/>
    <w:basedOn w:val="DefaultParagraphFont"/>
    <w:rsid w:val="00F54317"/>
    <w:rPr>
      <w:rFonts w:cs="Arial"/>
      <w:b/>
      <w:bCs/>
      <w:color w:val="104F75"/>
      <w:sz w:val="44"/>
      <w:szCs w:val="44"/>
    </w:rPr>
  </w:style>
  <w:style w:type="character" w:customStyle="1" w:styleId="SourceChar">
    <w:name w:val="Source Char"/>
    <w:basedOn w:val="DefaultParagraphFont"/>
    <w:rsid w:val="00F54317"/>
  </w:style>
  <w:style w:type="paragraph" w:customStyle="1" w:styleId="Source">
    <w:name w:val="Source"/>
    <w:basedOn w:val="Normal"/>
    <w:rsid w:val="00F54317"/>
    <w:pPr>
      <w:jc w:val="right"/>
    </w:pPr>
    <w:rPr>
      <w:sz w:val="20"/>
      <w:szCs w:val="20"/>
    </w:rPr>
  </w:style>
  <w:style w:type="paragraph" w:customStyle="1" w:styleId="DfESOutNumbered1">
    <w:name w:val="DfESOutNumbered1"/>
    <w:basedOn w:val="Normal"/>
    <w:rsid w:val="00F54317"/>
    <w:pPr>
      <w:numPr>
        <w:numId w:val="3"/>
      </w:numPr>
    </w:pPr>
  </w:style>
  <w:style w:type="character" w:customStyle="1" w:styleId="DfESOutNumbered1Char">
    <w:name w:val="DfESOutNumbered1 Char"/>
    <w:rsid w:val="00F54317"/>
    <w:rPr>
      <w:sz w:val="24"/>
      <w:szCs w:val="24"/>
    </w:rPr>
  </w:style>
  <w:style w:type="paragraph" w:customStyle="1" w:styleId="TableRowRight">
    <w:name w:val="TableRowRight"/>
    <w:basedOn w:val="TableRow"/>
    <w:rsid w:val="00F54317"/>
    <w:pPr>
      <w:jc w:val="right"/>
    </w:pPr>
    <w:rPr>
      <w:szCs w:val="20"/>
    </w:rPr>
  </w:style>
  <w:style w:type="paragraph" w:customStyle="1" w:styleId="TableRowCentered">
    <w:name w:val="TableRowCentered"/>
    <w:basedOn w:val="TableRow"/>
    <w:rsid w:val="00F54317"/>
    <w:pPr>
      <w:jc w:val="center"/>
    </w:pPr>
    <w:rPr>
      <w:szCs w:val="20"/>
    </w:rPr>
  </w:style>
  <w:style w:type="paragraph" w:customStyle="1" w:styleId="SocialMedia">
    <w:name w:val="SocialMedia"/>
    <w:basedOn w:val="Normal"/>
    <w:rsid w:val="00F54317"/>
    <w:pPr>
      <w:tabs>
        <w:tab w:val="left" w:pos="4253"/>
        <w:tab w:val="left" w:pos="4820"/>
      </w:tabs>
      <w:spacing w:after="0" w:line="240" w:lineRule="auto"/>
      <w:ind w:firstLine="34"/>
    </w:pPr>
  </w:style>
  <w:style w:type="paragraph" w:customStyle="1" w:styleId="Reference">
    <w:name w:val="Reference"/>
    <w:basedOn w:val="Normal"/>
    <w:rsid w:val="00F54317"/>
    <w:pPr>
      <w:tabs>
        <w:tab w:val="left" w:pos="1701"/>
      </w:tabs>
      <w:spacing w:before="240"/>
    </w:pPr>
  </w:style>
  <w:style w:type="character" w:customStyle="1" w:styleId="SocialMediaChar">
    <w:name w:val="SocialMedia Char"/>
    <w:basedOn w:val="DefaultParagraphFont"/>
    <w:rsid w:val="00F54317"/>
    <w:rPr>
      <w:sz w:val="24"/>
      <w:szCs w:val="24"/>
    </w:rPr>
  </w:style>
  <w:style w:type="paragraph" w:customStyle="1" w:styleId="Licence">
    <w:name w:val="Licence"/>
    <w:basedOn w:val="Normal"/>
    <w:rsid w:val="00F54317"/>
    <w:pPr>
      <w:tabs>
        <w:tab w:val="left" w:pos="1418"/>
      </w:tabs>
      <w:ind w:left="284"/>
      <w:contextualSpacing/>
    </w:pPr>
  </w:style>
  <w:style w:type="character" w:customStyle="1" w:styleId="ReferenceChar">
    <w:name w:val="Reference Char"/>
    <w:basedOn w:val="DefaultParagraphFont"/>
    <w:rsid w:val="00F54317"/>
    <w:rPr>
      <w:color w:val="0D0D0D"/>
      <w:sz w:val="24"/>
      <w:szCs w:val="24"/>
    </w:rPr>
  </w:style>
  <w:style w:type="paragraph" w:customStyle="1" w:styleId="LicenceIntro">
    <w:name w:val="LicenceIntro"/>
    <w:basedOn w:val="Licence"/>
    <w:rsid w:val="00F54317"/>
    <w:pPr>
      <w:spacing w:after="0"/>
      <w:ind w:left="0"/>
    </w:pPr>
    <w:rPr>
      <w:szCs w:val="20"/>
    </w:rPr>
  </w:style>
  <w:style w:type="character" w:customStyle="1" w:styleId="LicenceChar">
    <w:name w:val="Licence Char"/>
    <w:basedOn w:val="DefaultParagraphFont"/>
    <w:rsid w:val="00F54317"/>
    <w:rPr>
      <w:sz w:val="24"/>
      <w:szCs w:val="24"/>
    </w:rPr>
  </w:style>
  <w:style w:type="paragraph" w:styleId="ListBullet2">
    <w:name w:val="List Bullet 2"/>
    <w:basedOn w:val="Normal"/>
    <w:rsid w:val="00F54317"/>
    <w:pPr>
      <w:numPr>
        <w:numId w:val="6"/>
      </w:numPr>
      <w:tabs>
        <w:tab w:val="left" w:pos="491"/>
      </w:tabs>
      <w:contextualSpacing/>
    </w:pPr>
  </w:style>
  <w:style w:type="paragraph" w:customStyle="1" w:styleId="Logos">
    <w:name w:val="Logos"/>
    <w:basedOn w:val="Normal"/>
    <w:rsid w:val="00F54317"/>
    <w:pPr>
      <w:pageBreakBefore/>
      <w:widowControl w:val="0"/>
    </w:pPr>
  </w:style>
  <w:style w:type="character" w:customStyle="1" w:styleId="LogosChar">
    <w:name w:val="Logos Char"/>
    <w:basedOn w:val="DefaultParagraphFont"/>
    <w:rsid w:val="00F54317"/>
    <w:rPr>
      <w:color w:val="0D0D0D"/>
      <w:sz w:val="24"/>
      <w:szCs w:val="24"/>
    </w:rPr>
  </w:style>
  <w:style w:type="paragraph" w:styleId="ListBullet3">
    <w:name w:val="List Bullet 3"/>
    <w:basedOn w:val="Normal"/>
    <w:rsid w:val="00F54317"/>
    <w:pPr>
      <w:numPr>
        <w:numId w:val="7"/>
      </w:numPr>
      <w:contextualSpacing/>
    </w:pPr>
  </w:style>
  <w:style w:type="paragraph" w:customStyle="1" w:styleId="DfESOutNumbered">
    <w:name w:val="DfESOutNumbered"/>
    <w:basedOn w:val="Normal"/>
    <w:rsid w:val="00F54317"/>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sid w:val="00F54317"/>
    <w:rPr>
      <w:rFonts w:cs="Arial"/>
      <w:color w:val="0D0D0D"/>
      <w:sz w:val="22"/>
      <w:szCs w:val="24"/>
      <w:lang w:eastAsia="en-US"/>
    </w:rPr>
  </w:style>
  <w:style w:type="paragraph" w:customStyle="1" w:styleId="DeptBullets">
    <w:name w:val="DeptBullets"/>
    <w:basedOn w:val="Normal"/>
    <w:rsid w:val="00F54317"/>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sid w:val="00F54317"/>
    <w:rPr>
      <w:color w:val="0D0D0D"/>
      <w:sz w:val="24"/>
      <w:szCs w:val="24"/>
      <w:lang w:eastAsia="en-US"/>
    </w:rPr>
  </w:style>
  <w:style w:type="paragraph" w:customStyle="1" w:styleId="TOCHeader">
    <w:name w:val="TOC Header"/>
    <w:rsid w:val="00F54317"/>
    <w:pPr>
      <w:pageBreakBefore/>
      <w:suppressAutoHyphens/>
    </w:pPr>
    <w:rPr>
      <w:b/>
      <w:color w:val="104F75"/>
      <w:sz w:val="36"/>
      <w:szCs w:val="24"/>
    </w:rPr>
  </w:style>
  <w:style w:type="character" w:customStyle="1" w:styleId="TOCHeaderChar">
    <w:name w:val="TOC Header Char"/>
    <w:rsid w:val="00F54317"/>
    <w:rPr>
      <w:b/>
      <w:color w:val="104F75"/>
      <w:sz w:val="36"/>
      <w:szCs w:val="24"/>
    </w:rPr>
  </w:style>
  <w:style w:type="paragraph" w:styleId="BodyTextIndent">
    <w:name w:val="Body Text Indent"/>
    <w:basedOn w:val="Normal"/>
    <w:rsid w:val="00F54317"/>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sid w:val="00F54317"/>
    <w:rPr>
      <w:sz w:val="24"/>
      <w:lang w:eastAsia="en-US"/>
    </w:rPr>
  </w:style>
  <w:style w:type="paragraph" w:customStyle="1" w:styleId="DeptOutNumbered">
    <w:name w:val="DeptOutNumbered"/>
    <w:basedOn w:val="Normal"/>
    <w:rsid w:val="00F54317"/>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rsid w:val="00F54317"/>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rsid w:val="00F54317"/>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rsid w:val="00F54317"/>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rsid w:val="00F54317"/>
  </w:style>
  <w:style w:type="character" w:customStyle="1" w:styleId="PersonalComposeStyle">
    <w:name w:val="Personal Compose Style"/>
    <w:basedOn w:val="DefaultParagraphFont"/>
    <w:rsid w:val="00F54317"/>
    <w:rPr>
      <w:rFonts w:ascii="Arial" w:hAnsi="Arial" w:cs="Arial"/>
      <w:color w:val="auto"/>
      <w:sz w:val="20"/>
    </w:rPr>
  </w:style>
  <w:style w:type="character" w:customStyle="1" w:styleId="PersonalReplyStyle">
    <w:name w:val="Personal Reply Style"/>
    <w:basedOn w:val="DefaultParagraphFont"/>
    <w:rsid w:val="00F54317"/>
    <w:rPr>
      <w:rFonts w:ascii="Arial" w:hAnsi="Arial" w:cs="Arial"/>
      <w:color w:val="auto"/>
      <w:sz w:val="20"/>
    </w:rPr>
  </w:style>
  <w:style w:type="paragraph" w:customStyle="1" w:styleId="Sub-Heading">
    <w:name w:val="Sub-Heading"/>
    <w:basedOn w:val="Heading"/>
    <w:next w:val="Numbered"/>
    <w:rsid w:val="00F54317"/>
    <w:pPr>
      <w:spacing w:before="0"/>
    </w:pPr>
  </w:style>
  <w:style w:type="paragraph" w:styleId="Subtitle">
    <w:name w:val="Subtitle"/>
    <w:basedOn w:val="Normal"/>
    <w:uiPriority w:val="11"/>
    <w:qFormat/>
    <w:rsid w:val="00F54317"/>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sid w:val="00F54317"/>
    <w:rPr>
      <w:i/>
      <w:sz w:val="24"/>
      <w:lang w:eastAsia="en-US"/>
    </w:rPr>
  </w:style>
  <w:style w:type="paragraph" w:customStyle="1" w:styleId="DfESBullets">
    <w:name w:val="DfESBullets"/>
    <w:basedOn w:val="Normal"/>
    <w:rsid w:val="00F54317"/>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sid w:val="00F54317"/>
    <w:rPr>
      <w:color w:val="605E5C"/>
      <w:shd w:val="clear" w:color="auto" w:fill="E1DFDD"/>
    </w:rPr>
  </w:style>
  <w:style w:type="numbering" w:customStyle="1" w:styleId="WWOutlineListStyle">
    <w:name w:val="WW_OutlineListStyle"/>
    <w:basedOn w:val="NoList"/>
    <w:rsid w:val="00F54317"/>
    <w:pPr>
      <w:numPr>
        <w:numId w:val="2"/>
      </w:numPr>
    </w:pPr>
  </w:style>
  <w:style w:type="numbering" w:customStyle="1" w:styleId="LFO3">
    <w:name w:val="LFO3"/>
    <w:basedOn w:val="NoList"/>
    <w:rsid w:val="00F54317"/>
    <w:pPr>
      <w:numPr>
        <w:numId w:val="3"/>
      </w:numPr>
    </w:pPr>
  </w:style>
  <w:style w:type="numbering" w:customStyle="1" w:styleId="LFO4">
    <w:name w:val="LFO4"/>
    <w:basedOn w:val="NoList"/>
    <w:rsid w:val="00F54317"/>
    <w:pPr>
      <w:numPr>
        <w:numId w:val="4"/>
      </w:numPr>
    </w:pPr>
  </w:style>
  <w:style w:type="numbering" w:customStyle="1" w:styleId="LFO6">
    <w:name w:val="LFO6"/>
    <w:basedOn w:val="NoList"/>
    <w:rsid w:val="00F54317"/>
    <w:pPr>
      <w:numPr>
        <w:numId w:val="5"/>
      </w:numPr>
    </w:pPr>
  </w:style>
  <w:style w:type="numbering" w:customStyle="1" w:styleId="LFO9">
    <w:name w:val="LFO9"/>
    <w:basedOn w:val="NoList"/>
    <w:rsid w:val="00F54317"/>
    <w:pPr>
      <w:numPr>
        <w:numId w:val="6"/>
      </w:numPr>
    </w:pPr>
  </w:style>
  <w:style w:type="numbering" w:customStyle="1" w:styleId="LFO10">
    <w:name w:val="LFO10"/>
    <w:basedOn w:val="NoList"/>
    <w:rsid w:val="00F54317"/>
    <w:pPr>
      <w:numPr>
        <w:numId w:val="7"/>
      </w:numPr>
    </w:pPr>
  </w:style>
  <w:style w:type="numbering" w:customStyle="1" w:styleId="LFO25">
    <w:name w:val="LFO25"/>
    <w:basedOn w:val="NoList"/>
    <w:rsid w:val="00F54317"/>
    <w:pPr>
      <w:numPr>
        <w:numId w:val="8"/>
      </w:numPr>
    </w:pPr>
  </w:style>
  <w:style w:type="numbering" w:customStyle="1" w:styleId="LFO28">
    <w:name w:val="LFO28"/>
    <w:basedOn w:val="NoList"/>
    <w:rsid w:val="00F54317"/>
    <w:pPr>
      <w:numPr>
        <w:numId w:val="9"/>
      </w:numPr>
    </w:pPr>
  </w:style>
  <w:style w:type="numbering" w:customStyle="1" w:styleId="LFO30">
    <w:name w:val="LFO30"/>
    <w:basedOn w:val="NoList"/>
    <w:rsid w:val="00F54317"/>
    <w:pPr>
      <w:numPr>
        <w:numId w:val="10"/>
      </w:numPr>
    </w:pPr>
  </w:style>
  <w:style w:type="numbering" w:customStyle="1" w:styleId="LFO34">
    <w:name w:val="LFO34"/>
    <w:basedOn w:val="NoList"/>
    <w:rsid w:val="00F54317"/>
    <w:pPr>
      <w:numPr>
        <w:numId w:val="11"/>
      </w:numPr>
    </w:pPr>
  </w:style>
  <w:style w:type="numbering" w:customStyle="1" w:styleId="LFO36">
    <w:name w:val="LFO36"/>
    <w:basedOn w:val="NoList"/>
    <w:rsid w:val="00F54317"/>
    <w:pPr>
      <w:numPr>
        <w:numId w:val="12"/>
      </w:numPr>
    </w:pPr>
  </w:style>
  <w:style w:type="paragraph" w:customStyle="1" w:styleId="xtableheader">
    <w:name w:val="x_tableheader"/>
    <w:basedOn w:val="Normal"/>
    <w:rsid w:val="00371C97"/>
    <w:pPr>
      <w:suppressAutoHyphens w:val="0"/>
      <w:autoSpaceDN/>
      <w:spacing w:after="0" w:line="240" w:lineRule="auto"/>
    </w:pPr>
    <w:rPr>
      <w:rFonts w:ascii="Calibri" w:eastAsiaTheme="minorEastAsia" w:hAnsi="Calibri" w:cs="Calibri"/>
      <w:color w:val="auto"/>
      <w:sz w:val="22"/>
      <w:szCs w:val="22"/>
    </w:rPr>
  </w:style>
  <w:style w:type="table" w:styleId="TableGrid">
    <w:name w:val="Table Grid"/>
    <w:basedOn w:val="TableNormal"/>
    <w:uiPriority w:val="39"/>
    <w:rsid w:val="007C6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B386C"/>
    <w:rPr>
      <w:color w:val="605E5C"/>
      <w:shd w:val="clear" w:color="auto" w:fill="E1DFDD"/>
    </w:rPr>
  </w:style>
  <w:style w:type="paragraph" w:styleId="NormalWeb">
    <w:name w:val="Normal (Web)"/>
    <w:basedOn w:val="Normal"/>
    <w:uiPriority w:val="99"/>
    <w:unhideWhenUsed/>
    <w:rsid w:val="00CF4658"/>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F20C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7118">
      <w:bodyDiv w:val="1"/>
      <w:marLeft w:val="0"/>
      <w:marRight w:val="0"/>
      <w:marTop w:val="0"/>
      <w:marBottom w:val="0"/>
      <w:divBdr>
        <w:top w:val="none" w:sz="0" w:space="0" w:color="auto"/>
        <w:left w:val="none" w:sz="0" w:space="0" w:color="auto"/>
        <w:bottom w:val="none" w:sz="0" w:space="0" w:color="auto"/>
        <w:right w:val="none" w:sz="0" w:space="0" w:color="auto"/>
      </w:divBdr>
      <w:divsChild>
        <w:div w:id="976683021">
          <w:marLeft w:val="0"/>
          <w:marRight w:val="0"/>
          <w:marTop w:val="0"/>
          <w:marBottom w:val="0"/>
          <w:divBdr>
            <w:top w:val="single" w:sz="2" w:space="0" w:color="auto"/>
            <w:left w:val="single" w:sz="2" w:space="0" w:color="auto"/>
            <w:bottom w:val="single" w:sz="2" w:space="0" w:color="auto"/>
            <w:right w:val="single" w:sz="2" w:space="0" w:color="auto"/>
          </w:divBdr>
        </w:div>
      </w:divsChild>
    </w:div>
    <w:div w:id="499277791">
      <w:bodyDiv w:val="1"/>
      <w:marLeft w:val="0"/>
      <w:marRight w:val="0"/>
      <w:marTop w:val="0"/>
      <w:marBottom w:val="0"/>
      <w:divBdr>
        <w:top w:val="none" w:sz="0" w:space="0" w:color="auto"/>
        <w:left w:val="none" w:sz="0" w:space="0" w:color="auto"/>
        <w:bottom w:val="none" w:sz="0" w:space="0" w:color="auto"/>
        <w:right w:val="none" w:sz="0" w:space="0" w:color="auto"/>
      </w:divBdr>
      <w:divsChild>
        <w:div w:id="1408727359">
          <w:marLeft w:val="0"/>
          <w:marRight w:val="0"/>
          <w:marTop w:val="0"/>
          <w:marBottom w:val="0"/>
          <w:divBdr>
            <w:top w:val="single" w:sz="2" w:space="0" w:color="auto"/>
            <w:left w:val="single" w:sz="2" w:space="0" w:color="auto"/>
            <w:bottom w:val="single" w:sz="2" w:space="0" w:color="auto"/>
            <w:right w:val="single" w:sz="2" w:space="0" w:color="auto"/>
          </w:divBdr>
        </w:div>
      </w:divsChild>
    </w:div>
    <w:div w:id="670983254">
      <w:bodyDiv w:val="1"/>
      <w:marLeft w:val="0"/>
      <w:marRight w:val="0"/>
      <w:marTop w:val="0"/>
      <w:marBottom w:val="0"/>
      <w:divBdr>
        <w:top w:val="none" w:sz="0" w:space="0" w:color="auto"/>
        <w:left w:val="none" w:sz="0" w:space="0" w:color="auto"/>
        <w:bottom w:val="none" w:sz="0" w:space="0" w:color="auto"/>
        <w:right w:val="none" w:sz="0" w:space="0" w:color="auto"/>
      </w:divBdr>
    </w:div>
    <w:div w:id="728191956">
      <w:bodyDiv w:val="1"/>
      <w:marLeft w:val="0"/>
      <w:marRight w:val="0"/>
      <w:marTop w:val="0"/>
      <w:marBottom w:val="0"/>
      <w:divBdr>
        <w:top w:val="none" w:sz="0" w:space="0" w:color="auto"/>
        <w:left w:val="none" w:sz="0" w:space="0" w:color="auto"/>
        <w:bottom w:val="none" w:sz="0" w:space="0" w:color="auto"/>
        <w:right w:val="none" w:sz="0" w:space="0" w:color="auto"/>
      </w:divBdr>
    </w:div>
    <w:div w:id="744297786">
      <w:bodyDiv w:val="1"/>
      <w:marLeft w:val="0"/>
      <w:marRight w:val="0"/>
      <w:marTop w:val="0"/>
      <w:marBottom w:val="0"/>
      <w:divBdr>
        <w:top w:val="none" w:sz="0" w:space="0" w:color="auto"/>
        <w:left w:val="none" w:sz="0" w:space="0" w:color="auto"/>
        <w:bottom w:val="none" w:sz="0" w:space="0" w:color="auto"/>
        <w:right w:val="none" w:sz="0" w:space="0" w:color="auto"/>
      </w:divBdr>
    </w:div>
    <w:div w:id="807821157">
      <w:bodyDiv w:val="1"/>
      <w:marLeft w:val="0"/>
      <w:marRight w:val="0"/>
      <w:marTop w:val="0"/>
      <w:marBottom w:val="0"/>
      <w:divBdr>
        <w:top w:val="none" w:sz="0" w:space="0" w:color="auto"/>
        <w:left w:val="none" w:sz="0" w:space="0" w:color="auto"/>
        <w:bottom w:val="none" w:sz="0" w:space="0" w:color="auto"/>
        <w:right w:val="none" w:sz="0" w:space="0" w:color="auto"/>
      </w:divBdr>
      <w:divsChild>
        <w:div w:id="448163452">
          <w:marLeft w:val="0"/>
          <w:marRight w:val="0"/>
          <w:marTop w:val="0"/>
          <w:marBottom w:val="0"/>
          <w:divBdr>
            <w:top w:val="single" w:sz="2" w:space="0" w:color="auto"/>
            <w:left w:val="single" w:sz="2" w:space="0" w:color="auto"/>
            <w:bottom w:val="single" w:sz="2" w:space="0" w:color="auto"/>
            <w:right w:val="single" w:sz="2" w:space="0" w:color="auto"/>
          </w:divBdr>
        </w:div>
      </w:divsChild>
    </w:div>
    <w:div w:id="973174544">
      <w:bodyDiv w:val="1"/>
      <w:marLeft w:val="0"/>
      <w:marRight w:val="0"/>
      <w:marTop w:val="0"/>
      <w:marBottom w:val="0"/>
      <w:divBdr>
        <w:top w:val="none" w:sz="0" w:space="0" w:color="auto"/>
        <w:left w:val="none" w:sz="0" w:space="0" w:color="auto"/>
        <w:bottom w:val="none" w:sz="0" w:space="0" w:color="auto"/>
        <w:right w:val="none" w:sz="0" w:space="0" w:color="auto"/>
      </w:divBdr>
      <w:divsChild>
        <w:div w:id="1690643145">
          <w:marLeft w:val="4560"/>
          <w:marRight w:val="4560"/>
          <w:marTop w:val="0"/>
          <w:marBottom w:val="0"/>
          <w:divBdr>
            <w:top w:val="single" w:sz="2" w:space="0" w:color="auto"/>
            <w:left w:val="single" w:sz="2" w:space="0" w:color="auto"/>
            <w:bottom w:val="single" w:sz="2" w:space="0" w:color="auto"/>
            <w:right w:val="single" w:sz="2" w:space="0" w:color="auto"/>
          </w:divBdr>
          <w:divsChild>
            <w:div w:id="1041396707">
              <w:marLeft w:val="0"/>
              <w:marRight w:val="0"/>
              <w:marTop w:val="0"/>
              <w:marBottom w:val="0"/>
              <w:divBdr>
                <w:top w:val="single" w:sz="2" w:space="0" w:color="auto"/>
                <w:left w:val="single" w:sz="2" w:space="0" w:color="auto"/>
                <w:bottom w:val="single" w:sz="2" w:space="0" w:color="auto"/>
                <w:right w:val="single" w:sz="2" w:space="0" w:color="auto"/>
              </w:divBdr>
            </w:div>
          </w:divsChild>
        </w:div>
        <w:div w:id="1581862395">
          <w:marLeft w:val="4560"/>
          <w:marRight w:val="4560"/>
          <w:marTop w:val="0"/>
          <w:marBottom w:val="0"/>
          <w:divBdr>
            <w:top w:val="single" w:sz="2" w:space="0" w:color="auto"/>
            <w:left w:val="single" w:sz="2" w:space="0" w:color="auto"/>
            <w:bottom w:val="single" w:sz="2" w:space="0" w:color="auto"/>
            <w:right w:val="single" w:sz="2" w:space="0" w:color="auto"/>
          </w:divBdr>
          <w:divsChild>
            <w:div w:id="18052678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45638850">
      <w:bodyDiv w:val="1"/>
      <w:marLeft w:val="0"/>
      <w:marRight w:val="0"/>
      <w:marTop w:val="0"/>
      <w:marBottom w:val="0"/>
      <w:divBdr>
        <w:top w:val="none" w:sz="0" w:space="0" w:color="auto"/>
        <w:left w:val="none" w:sz="0" w:space="0" w:color="auto"/>
        <w:bottom w:val="none" w:sz="0" w:space="0" w:color="auto"/>
        <w:right w:val="none" w:sz="0" w:space="0" w:color="auto"/>
      </w:divBdr>
      <w:divsChild>
        <w:div w:id="178488375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076896379">
      <w:bodyDiv w:val="1"/>
      <w:marLeft w:val="0"/>
      <w:marRight w:val="0"/>
      <w:marTop w:val="0"/>
      <w:marBottom w:val="0"/>
      <w:divBdr>
        <w:top w:val="none" w:sz="0" w:space="0" w:color="auto"/>
        <w:left w:val="none" w:sz="0" w:space="0" w:color="auto"/>
        <w:bottom w:val="none" w:sz="0" w:space="0" w:color="auto"/>
        <w:right w:val="none" w:sz="0" w:space="0" w:color="auto"/>
      </w:divBdr>
    </w:div>
    <w:div w:id="1535727268">
      <w:bodyDiv w:val="1"/>
      <w:marLeft w:val="0"/>
      <w:marRight w:val="0"/>
      <w:marTop w:val="0"/>
      <w:marBottom w:val="0"/>
      <w:divBdr>
        <w:top w:val="none" w:sz="0" w:space="0" w:color="auto"/>
        <w:left w:val="none" w:sz="0" w:space="0" w:color="auto"/>
        <w:bottom w:val="none" w:sz="0" w:space="0" w:color="auto"/>
        <w:right w:val="none" w:sz="0" w:space="0" w:color="auto"/>
      </w:divBdr>
    </w:div>
    <w:div w:id="1560706968">
      <w:bodyDiv w:val="1"/>
      <w:marLeft w:val="0"/>
      <w:marRight w:val="0"/>
      <w:marTop w:val="0"/>
      <w:marBottom w:val="0"/>
      <w:divBdr>
        <w:top w:val="none" w:sz="0" w:space="0" w:color="auto"/>
        <w:left w:val="none" w:sz="0" w:space="0" w:color="auto"/>
        <w:bottom w:val="none" w:sz="0" w:space="0" w:color="auto"/>
        <w:right w:val="none" w:sz="0" w:space="0" w:color="auto"/>
      </w:divBdr>
    </w:div>
    <w:div w:id="1584949943">
      <w:bodyDiv w:val="1"/>
      <w:marLeft w:val="0"/>
      <w:marRight w:val="0"/>
      <w:marTop w:val="0"/>
      <w:marBottom w:val="0"/>
      <w:divBdr>
        <w:top w:val="none" w:sz="0" w:space="0" w:color="auto"/>
        <w:left w:val="none" w:sz="0" w:space="0" w:color="auto"/>
        <w:bottom w:val="none" w:sz="0" w:space="0" w:color="auto"/>
        <w:right w:val="none" w:sz="0" w:space="0" w:color="auto"/>
      </w:divBdr>
    </w:div>
    <w:div w:id="1922594273">
      <w:bodyDiv w:val="1"/>
      <w:marLeft w:val="0"/>
      <w:marRight w:val="0"/>
      <w:marTop w:val="0"/>
      <w:marBottom w:val="0"/>
      <w:divBdr>
        <w:top w:val="none" w:sz="0" w:space="0" w:color="auto"/>
        <w:left w:val="none" w:sz="0" w:space="0" w:color="auto"/>
        <w:bottom w:val="none" w:sz="0" w:space="0" w:color="auto"/>
        <w:right w:val="none" w:sz="0" w:space="0" w:color="auto"/>
      </w:divBdr>
      <w:divsChild>
        <w:div w:id="688871960">
          <w:marLeft w:val="0"/>
          <w:marRight w:val="0"/>
          <w:marTop w:val="0"/>
          <w:marBottom w:val="0"/>
          <w:divBdr>
            <w:top w:val="single" w:sz="2" w:space="0" w:color="auto"/>
            <w:left w:val="single" w:sz="2" w:space="0" w:color="auto"/>
            <w:bottom w:val="single" w:sz="2" w:space="0" w:color="auto"/>
            <w:right w:val="single" w:sz="2"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assets.publishing.service.gov.uk/media/6644ac3dbd01f5ed32793bea/Tutoring_guidance.pdf" TargetMode="External"/><Relationship Id="rId26" Type="http://schemas.openxmlformats.org/officeDocument/2006/relationships/hyperlink" Target="https://educationendowmentfoundation.org.uk/education-evidence/teaching-learning-toolkit/behaviour-interventions" TargetMode="External"/><Relationship Id="rId3" Type="http://schemas.openxmlformats.org/officeDocument/2006/relationships/customXml" Target="../customXml/item3.xml"/><Relationship Id="rId21" Type="http://schemas.openxmlformats.org/officeDocument/2006/relationships/hyperlink" Target="https://educationendowmentfoundation.org.uk/evidence-summaries/teaching-learning-toolkit/phonics/" TargetMode="External"/><Relationship Id="rId7" Type="http://schemas.openxmlformats.org/officeDocument/2006/relationships/webSettings" Target="webSettings.xml"/><Relationship Id="rId12" Type="http://schemas.openxmlformats.org/officeDocument/2006/relationships/hyperlink" Target="https://d2tic4wvo1iusb.cloudfront.net/production/documents/news/Diagnostic_Assessment_Tool.pdf?v=1697619973" TargetMode="External"/><Relationship Id="rId17" Type="http://schemas.openxmlformats.org/officeDocument/2006/relationships/hyperlink" Target="https://educationendowmentfoundation.org.uk/evidence-summaries/teaching-learning-toolkit/small-group-tuition/" TargetMode="External"/><Relationship Id="rId25" Type="http://schemas.openxmlformats.org/officeDocument/2006/relationships/hyperlink" Target="https://educationendowmentfoundation.org.uk/education-evidence/teaching-learning-toolkit/behaviour-intervention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2tic4wvo1iusb.cloudfront.net/production/eef-guidance-reports/send/EEF_Special_Educational_Needs_in_Mainstream_Schools_Guidance_Report.pdf?v=1737295285" TargetMode="External"/><Relationship Id="rId20" Type="http://schemas.openxmlformats.org/officeDocument/2006/relationships/hyperlink" Target="https://educationendowmentfoundation.org.uk/evidence-summaries/teaching-learning-toolkit/small-group-tuition/" TargetMode="External"/><Relationship Id="rId29" Type="http://schemas.openxmlformats.org/officeDocument/2006/relationships/hyperlink" Target="mailto:admin@aspects.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2tic4wvo1iusb.cloudfront.net/eef-guidance-reports/effective-professional-development/EEF-Effective-Professional-Development-Guidance-Report.pdf" TargetMode="External"/><Relationship Id="rId24" Type="http://schemas.openxmlformats.org/officeDocument/2006/relationships/hyperlink" Target="https://www.gov.uk/government/publications/working-together-to-improve-school-attendanc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ducationendowmentfoundation.org.uk/education-evidence/teaching-learning-toolkit/reducing-class-size" TargetMode="External"/><Relationship Id="rId23" Type="http://schemas.openxmlformats.org/officeDocument/2006/relationships/hyperlink" Target="https://d2tic4wvo1iusb.cloudfront.net/production/documents/support-for-schools/bitesize-support/EEF_Attainment_Gap_Report_2018_-_print.pdf?v=1713205036" TargetMode="External"/><Relationship Id="rId28" Type="http://schemas.openxmlformats.org/officeDocument/2006/relationships/hyperlink" Target="https://educationendowmentfoundation.org.uk/education-evidence/guidance-reports/primary-sel" TargetMode="External"/><Relationship Id="rId10" Type="http://schemas.openxmlformats.org/officeDocument/2006/relationships/hyperlink" Target="https://thenationalcollege.co.uk/news/why-is-staff-cpd-important" TargetMode="External"/><Relationship Id="rId19" Type="http://schemas.openxmlformats.org/officeDocument/2006/relationships/hyperlink" Target="https://educationendowmentfoundation.org.uk/education-evidence/teaching-learning-toolkit/one-to-one-tuition" TargetMode="External"/><Relationship Id="rId31"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hyperlink" Target="https://assets.publishing.service.gov.uk/media/5c6eb77340f0b647b214c599/374_Implementing_Inclusive_Education.pdf" TargetMode="External"/><Relationship Id="rId27" Type="http://schemas.openxmlformats.org/officeDocument/2006/relationships/hyperlink" Target="https://assets.publishing.service.gov.uk/media/5c6eb77340f0b647b214c599/374_Implementing_Inclusive_Education.pdf" TargetMode="External"/><Relationship Id="rId30" Type="http://schemas.openxmlformats.org/officeDocument/2006/relationships/header" Target="header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357A6B431FF2488EAA26C927BC9982" ma:contentTypeVersion="18" ma:contentTypeDescription="Create a new document." ma:contentTypeScope="" ma:versionID="dce02f91f08fed1bded9c10ac9493124">
  <xsd:schema xmlns:xsd="http://www.w3.org/2001/XMLSchema" xmlns:xs="http://www.w3.org/2001/XMLSchema" xmlns:p="http://schemas.microsoft.com/office/2006/metadata/properties" xmlns:ns3="741a77bb-14a7-4435-ad8d-c3fb3ddf8cc8" xmlns:ns4="83c643ef-9fc1-4624-a317-d28c1775234e" targetNamespace="http://schemas.microsoft.com/office/2006/metadata/properties" ma:root="true" ma:fieldsID="f1a695905141fb144c1b976bd545c48a" ns3:_="" ns4:_="">
    <xsd:import namespace="741a77bb-14a7-4435-ad8d-c3fb3ddf8cc8"/>
    <xsd:import namespace="83c643ef-9fc1-4624-a317-d28c1775234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OCR" minOccurs="0"/>
                <xsd:element ref="ns4:MediaLengthInSeconds"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a77bb-14a7-4435-ad8d-c3fb3ddf8cc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c643ef-9fc1-4624-a317-d28c1775234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3c643ef-9fc1-4624-a317-d28c1775234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383FC3-7B1D-4886-A65D-A0C90D50C7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a77bb-14a7-4435-ad8d-c3fb3ddf8cc8"/>
    <ds:schemaRef ds:uri="83c643ef-9fc1-4624-a317-d28c177523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81E9FB-4DC8-4937-B9F0-C28914725BC2}">
  <ds:schemaRefs>
    <ds:schemaRef ds:uri="http://schemas.microsoft.com/office/2006/metadata/properties"/>
    <ds:schemaRef ds:uri="http://schemas.microsoft.com/office/infopath/2007/PartnerControls"/>
    <ds:schemaRef ds:uri="83c643ef-9fc1-4624-a317-d28c1775234e"/>
  </ds:schemaRefs>
</ds:datastoreItem>
</file>

<file path=customXml/itemProps3.xml><?xml version="1.0" encoding="utf-8"?>
<ds:datastoreItem xmlns:ds="http://schemas.openxmlformats.org/officeDocument/2006/customXml" ds:itemID="{8780C623-5993-461F-B363-1DEA728377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3844</Words>
  <Characters>21915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Head @ Spellbrook</cp:lastModifiedBy>
  <cp:revision>2</cp:revision>
  <cp:lastPrinted>2014-09-17T13:26:00Z</cp:lastPrinted>
  <dcterms:created xsi:type="dcterms:W3CDTF">2025-01-19T20:14:00Z</dcterms:created>
  <dcterms:modified xsi:type="dcterms:W3CDTF">2025-01-19T20:14:00Z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0x01010001357A6B431FF2488EAA26C927BC9982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