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0C46E7" w14:textId="0196F138" w:rsidR="003F2E52" w:rsidRPr="00810EBA" w:rsidRDefault="00810EBA">
      <w:pPr>
        <w:rPr>
          <w:rFonts w:ascii="Twinkl Cursive Looped" w:hAnsi="Twinkl Cursive Looped"/>
          <w:sz w:val="28"/>
          <w:szCs w:val="28"/>
        </w:rPr>
      </w:pPr>
      <w:r w:rsidRPr="00810EBA">
        <w:rPr>
          <w:rFonts w:ascii="Twinkl Cursive Looped" w:hAnsi="Twinkl Cursive Looped"/>
          <w:sz w:val="28"/>
          <w:szCs w:val="28"/>
        </w:rPr>
        <w:t>1940’s style tea party food ideas:</w:t>
      </w:r>
    </w:p>
    <w:p w14:paraId="514BD801" w14:textId="77777777" w:rsidR="00810EBA" w:rsidRPr="00810EBA" w:rsidRDefault="00810EBA" w:rsidP="00810EBA">
      <w:pPr>
        <w:numPr>
          <w:ilvl w:val="0"/>
          <w:numId w:val="1"/>
        </w:numPr>
        <w:shd w:val="clear" w:color="auto" w:fill="FFFFFF"/>
        <w:spacing w:before="100" w:beforeAutospacing="1" w:after="270" w:line="240" w:lineRule="auto"/>
        <w:ind w:left="0"/>
        <w:rPr>
          <w:rFonts w:ascii="Open Sans" w:eastAsia="Times New Roman" w:hAnsi="Open Sans" w:cs="Times New Roman"/>
          <w:color w:val="444444"/>
          <w:sz w:val="24"/>
          <w:szCs w:val="24"/>
          <w:lang w:eastAsia="en-GB"/>
        </w:rPr>
      </w:pPr>
      <w:r w:rsidRPr="00810EBA">
        <w:rPr>
          <w:rFonts w:ascii="Open Sans" w:eastAsia="Times New Roman" w:hAnsi="Open Sans" w:cs="Times New Roman"/>
          <w:color w:val="444444"/>
          <w:sz w:val="24"/>
          <w:szCs w:val="24"/>
          <w:lang w:eastAsia="en-GB"/>
        </w:rPr>
        <w:t xml:space="preserve">Finger sandwiches (cream cheese and cucumber with the crusts cut off if </w:t>
      </w:r>
      <w:proofErr w:type="gramStart"/>
      <w:r w:rsidRPr="00810EBA">
        <w:rPr>
          <w:rFonts w:ascii="Open Sans" w:eastAsia="Times New Roman" w:hAnsi="Open Sans" w:cs="Times New Roman"/>
          <w:color w:val="444444"/>
          <w:sz w:val="24"/>
          <w:szCs w:val="24"/>
          <w:lang w:eastAsia="en-GB"/>
        </w:rPr>
        <w:t>you’re</w:t>
      </w:r>
      <w:proofErr w:type="gramEnd"/>
      <w:r w:rsidRPr="00810EBA">
        <w:rPr>
          <w:rFonts w:ascii="Open Sans" w:eastAsia="Times New Roman" w:hAnsi="Open Sans" w:cs="Times New Roman"/>
          <w:color w:val="444444"/>
          <w:sz w:val="24"/>
          <w:szCs w:val="24"/>
          <w:lang w:eastAsia="en-GB"/>
        </w:rPr>
        <w:t xml:space="preserve"> feeling really fancy!)</w:t>
      </w:r>
    </w:p>
    <w:p w14:paraId="65AA805E" w14:textId="77777777" w:rsidR="00810EBA" w:rsidRPr="00810EBA" w:rsidRDefault="00810EBA" w:rsidP="00810EBA">
      <w:pPr>
        <w:numPr>
          <w:ilvl w:val="0"/>
          <w:numId w:val="1"/>
        </w:numPr>
        <w:shd w:val="clear" w:color="auto" w:fill="FFFFFF"/>
        <w:spacing w:before="100" w:beforeAutospacing="1" w:after="270" w:line="240" w:lineRule="auto"/>
        <w:ind w:left="0"/>
        <w:rPr>
          <w:rFonts w:ascii="Open Sans" w:eastAsia="Times New Roman" w:hAnsi="Open Sans" w:cs="Times New Roman"/>
          <w:color w:val="444444"/>
          <w:sz w:val="24"/>
          <w:szCs w:val="24"/>
          <w:lang w:eastAsia="en-GB"/>
        </w:rPr>
      </w:pPr>
      <w:r w:rsidRPr="00810EBA">
        <w:rPr>
          <w:rFonts w:ascii="Open Sans" w:eastAsia="Times New Roman" w:hAnsi="Open Sans" w:cs="Times New Roman"/>
          <w:color w:val="444444"/>
          <w:sz w:val="24"/>
          <w:szCs w:val="24"/>
          <w:lang w:eastAsia="en-GB"/>
        </w:rPr>
        <w:t>Mini quiches (these taste good hot or cold)</w:t>
      </w:r>
    </w:p>
    <w:p w14:paraId="590B8677" w14:textId="77777777" w:rsidR="00810EBA" w:rsidRPr="00810EBA" w:rsidRDefault="00810EBA" w:rsidP="00810EBA">
      <w:pPr>
        <w:numPr>
          <w:ilvl w:val="0"/>
          <w:numId w:val="1"/>
        </w:numPr>
        <w:shd w:val="clear" w:color="auto" w:fill="FFFFFF"/>
        <w:spacing w:before="100" w:beforeAutospacing="1" w:after="270" w:line="240" w:lineRule="auto"/>
        <w:ind w:left="0"/>
        <w:rPr>
          <w:rFonts w:ascii="Open Sans" w:eastAsia="Times New Roman" w:hAnsi="Open Sans" w:cs="Times New Roman"/>
          <w:color w:val="444444"/>
          <w:sz w:val="24"/>
          <w:szCs w:val="24"/>
          <w:lang w:eastAsia="en-GB"/>
        </w:rPr>
      </w:pPr>
      <w:r w:rsidRPr="00810EBA">
        <w:rPr>
          <w:rFonts w:ascii="Open Sans" w:eastAsia="Times New Roman" w:hAnsi="Open Sans" w:cs="Times New Roman"/>
          <w:color w:val="444444"/>
          <w:sz w:val="24"/>
          <w:szCs w:val="24"/>
          <w:lang w:eastAsia="en-GB"/>
        </w:rPr>
        <w:t>Scones with jam and clotted cream</w:t>
      </w:r>
    </w:p>
    <w:p w14:paraId="2A3267C9" w14:textId="77777777" w:rsidR="00810EBA" w:rsidRPr="00810EBA" w:rsidRDefault="00810EBA" w:rsidP="00810EBA">
      <w:pPr>
        <w:numPr>
          <w:ilvl w:val="0"/>
          <w:numId w:val="1"/>
        </w:numPr>
        <w:shd w:val="clear" w:color="auto" w:fill="FFFFFF"/>
        <w:spacing w:before="100" w:beforeAutospacing="1" w:after="270" w:line="240" w:lineRule="auto"/>
        <w:ind w:left="0"/>
        <w:rPr>
          <w:rFonts w:ascii="Open Sans" w:eastAsia="Times New Roman" w:hAnsi="Open Sans" w:cs="Times New Roman"/>
          <w:color w:val="444444"/>
          <w:sz w:val="24"/>
          <w:szCs w:val="24"/>
          <w:lang w:eastAsia="en-GB"/>
        </w:rPr>
      </w:pPr>
      <w:r w:rsidRPr="00810EBA">
        <w:rPr>
          <w:rFonts w:ascii="Open Sans" w:eastAsia="Times New Roman" w:hAnsi="Open Sans" w:cs="Times New Roman"/>
          <w:color w:val="444444"/>
          <w:sz w:val="24"/>
          <w:szCs w:val="24"/>
          <w:lang w:eastAsia="en-GB"/>
        </w:rPr>
        <w:t>Classic cakes like Victoria sponges and Bakewell tarts</w:t>
      </w:r>
    </w:p>
    <w:p w14:paraId="6AC45AB7" w14:textId="0563A3FA" w:rsidR="00810EBA" w:rsidRPr="00810EBA" w:rsidRDefault="00810EBA" w:rsidP="00810EBA">
      <w:pPr>
        <w:numPr>
          <w:ilvl w:val="0"/>
          <w:numId w:val="1"/>
        </w:numPr>
        <w:shd w:val="clear" w:color="auto" w:fill="FFFFFF"/>
        <w:spacing w:before="100" w:beforeAutospacing="1" w:after="270" w:line="240" w:lineRule="auto"/>
        <w:ind w:left="0"/>
        <w:rPr>
          <w:rFonts w:ascii="Open Sans" w:eastAsia="Times New Roman" w:hAnsi="Open Sans" w:cs="Times New Roman"/>
          <w:color w:val="444444"/>
          <w:sz w:val="24"/>
          <w:szCs w:val="24"/>
          <w:lang w:eastAsia="en-GB"/>
        </w:rPr>
      </w:pPr>
      <w:r w:rsidRPr="00810EBA">
        <w:rPr>
          <w:rFonts w:ascii="Open Sans" w:eastAsia="Times New Roman" w:hAnsi="Open Sans" w:cs="Times New Roman"/>
          <w:color w:val="444444"/>
          <w:sz w:val="24"/>
          <w:szCs w:val="24"/>
          <w:lang w:eastAsia="en-GB"/>
        </w:rPr>
        <w:t xml:space="preserve">Cupcakes </w:t>
      </w:r>
    </w:p>
    <w:p w14:paraId="09D91060" w14:textId="77777777" w:rsidR="00810EBA" w:rsidRPr="00810EBA" w:rsidRDefault="00810EBA" w:rsidP="00810EBA">
      <w:pPr>
        <w:numPr>
          <w:ilvl w:val="0"/>
          <w:numId w:val="1"/>
        </w:numPr>
        <w:shd w:val="clear" w:color="auto" w:fill="FFFFFF"/>
        <w:spacing w:before="100" w:beforeAutospacing="1" w:after="270" w:line="240" w:lineRule="auto"/>
        <w:ind w:left="0"/>
        <w:rPr>
          <w:rFonts w:ascii="Open Sans" w:eastAsia="Times New Roman" w:hAnsi="Open Sans" w:cs="Times New Roman"/>
          <w:color w:val="444444"/>
          <w:sz w:val="24"/>
          <w:szCs w:val="24"/>
          <w:lang w:eastAsia="en-GB"/>
        </w:rPr>
      </w:pPr>
      <w:r w:rsidRPr="00810EBA">
        <w:rPr>
          <w:rFonts w:ascii="Open Sans" w:eastAsia="Times New Roman" w:hAnsi="Open Sans" w:cs="Times New Roman"/>
          <w:color w:val="444444"/>
          <w:sz w:val="24"/>
          <w:szCs w:val="24"/>
          <w:lang w:eastAsia="en-GB"/>
        </w:rPr>
        <w:t>Tea (either a classic like English Breakfast Tea and Earl Grey or something a little different)</w:t>
      </w:r>
    </w:p>
    <w:p w14:paraId="16B0A13A" w14:textId="77777777" w:rsidR="00810EBA" w:rsidRDefault="00810EBA"/>
    <w:sectPr w:rsidR="00810E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CC5AF3"/>
    <w:multiLevelType w:val="multilevel"/>
    <w:tmpl w:val="DBEA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EBA"/>
    <w:rsid w:val="003F2E52"/>
    <w:rsid w:val="00810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08626"/>
  <w15:chartTrackingRefBased/>
  <w15:docId w15:val="{9213F4A3-A13E-4F28-974D-D97F1041C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25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Howard</dc:creator>
  <cp:keywords/>
  <dc:description/>
  <cp:lastModifiedBy>Patricia Howard</cp:lastModifiedBy>
  <cp:revision>1</cp:revision>
  <dcterms:created xsi:type="dcterms:W3CDTF">2020-05-01T11:11:00Z</dcterms:created>
  <dcterms:modified xsi:type="dcterms:W3CDTF">2020-05-01T11:13:00Z</dcterms:modified>
</cp:coreProperties>
</file>